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3E" w:rsidRPr="00913DEF" w:rsidRDefault="002B6188" w:rsidP="00677E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3</w:t>
      </w:r>
    </w:p>
    <w:p w:rsidR="00677E3E" w:rsidRPr="00913DEF" w:rsidRDefault="00677E3E" w:rsidP="00677E3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77E3E" w:rsidRPr="00913DEF" w:rsidRDefault="00677E3E" w:rsidP="00677E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</w:p>
    <w:p w:rsidR="00677E3E" w:rsidRPr="00913DEF" w:rsidRDefault="00677E3E" w:rsidP="00677E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</w:p>
    <w:p w:rsidR="00677E3E" w:rsidRPr="00913DEF" w:rsidRDefault="00677E3E" w:rsidP="00677E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Выгоничского района </w:t>
      </w:r>
    </w:p>
    <w:p w:rsidR="00677E3E" w:rsidRDefault="00677E3E" w:rsidP="00677E3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  <w:r w:rsidR="005E1B8E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 </w:t>
      </w:r>
      <w:r w:rsidR="005E1B8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 21.04.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2022</w:t>
      </w:r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года №</w:t>
      </w:r>
      <w:r w:rsidR="005E1B8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248</w:t>
      </w:r>
    </w:p>
    <w:p w:rsidR="00677E3E" w:rsidRPr="00551462" w:rsidRDefault="00677E3E" w:rsidP="00677E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E3E" w:rsidRPr="00551462" w:rsidRDefault="00677E3E" w:rsidP="00677E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E3E" w:rsidRPr="00551462" w:rsidRDefault="00677E3E" w:rsidP="00677E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E3E" w:rsidRDefault="00677E3E" w:rsidP="0067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ПОЛОЖЕНИЕ</w:t>
      </w:r>
    </w:p>
    <w:p w:rsidR="00677E3E" w:rsidRPr="003133CF" w:rsidRDefault="00677E3E" w:rsidP="0067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>о межведомственной комиссии по вопросам организации отдыха</w:t>
      </w:r>
    </w:p>
    <w:p w:rsidR="00677E3E" w:rsidRDefault="00677E3E" w:rsidP="0067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и оздоровления детей в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Выгоничском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районе</w:t>
      </w:r>
    </w:p>
    <w:p w:rsidR="00677E3E" w:rsidRPr="003133CF" w:rsidRDefault="00677E3E" w:rsidP="0067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77E3E" w:rsidRPr="00B87B3C" w:rsidRDefault="00677E3E" w:rsidP="00677E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87B3C">
        <w:rPr>
          <w:rFonts w:ascii="Times New Roman" w:eastAsiaTheme="minorHAnsi" w:hAnsi="Times New Roman"/>
          <w:color w:val="000000"/>
          <w:sz w:val="28"/>
          <w:szCs w:val="28"/>
        </w:rPr>
        <w:t>Основные положения</w:t>
      </w:r>
    </w:p>
    <w:p w:rsidR="00677E3E" w:rsidRPr="00B87B3C" w:rsidRDefault="00677E3E" w:rsidP="00677E3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77E3E" w:rsidRPr="003133CF" w:rsidRDefault="00677E3E" w:rsidP="0067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1.1. Настоящее Положение о межведомственной комиссии по вопросам организации отдыха и оздоровления детей в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Выгоничском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районе </w:t>
      </w: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(далее – Положение) определяет полномочия и порядок осуществления деятельности межведомственной комиссии по вопросам организации отдыха и оздоровления детей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Выгоничского района </w:t>
      </w: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(далее – межведомственная комиссия). </w:t>
      </w:r>
    </w:p>
    <w:p w:rsidR="00677E3E" w:rsidRPr="003133CF" w:rsidRDefault="00677E3E" w:rsidP="00677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1.2. Межведомственная комиссия является коллегиальным совещательным органом,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персональный </w:t>
      </w: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>состав которой утверждается постановлением администрации</w:t>
      </w:r>
      <w:r w:rsidRPr="00B87B3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Выгоничского района</w:t>
      </w: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246CB1" w:rsidRDefault="00677E3E" w:rsidP="00677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1.3. Межведомственная комиссия создается в целях обеспечения взаимодействия структурных подразделений администрации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Выгоничского района, </w:t>
      </w:r>
      <w:r w:rsidR="00246CB1" w:rsidRPr="00246CB1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объединений и иных организаций по вопросам организации и обеспечен</w:t>
      </w:r>
      <w:r w:rsidR="00246CB1">
        <w:rPr>
          <w:rFonts w:ascii="Times New Roman" w:eastAsia="Times New Roman" w:hAnsi="Times New Roman"/>
          <w:sz w:val="28"/>
          <w:szCs w:val="28"/>
          <w:lang w:eastAsia="ru-RU"/>
        </w:rPr>
        <w:t>ия отдыха и оздоровления детей.</w:t>
      </w:r>
    </w:p>
    <w:p w:rsidR="00677E3E" w:rsidRDefault="00677E3E" w:rsidP="00677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>1.4. Межведомственная комиссия в своей деятельности руководствуется Конституцией Российской Федерации, Федеральным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законом от 24 июля 1998 года №</w:t>
      </w: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124-ФЗ «Об основных гарантиях прав ребенка в Российской Федерации», иными нормативными правовыми актами Российской Федерации, Законом Брянской области от 15 ноября 2007 года № 155-З «О государственной поддержке организации оздоровления, отдыха и занятости детей в Брянской области», указом Губернатора Брянской области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от 03.03.</w:t>
      </w:r>
      <w:r w:rsidRPr="00CA667C">
        <w:rPr>
          <w:rFonts w:ascii="Times New Roman" w:eastAsiaTheme="minorHAnsi" w:hAnsi="Times New Roman"/>
          <w:color w:val="000000"/>
          <w:sz w:val="28"/>
          <w:szCs w:val="28"/>
        </w:rPr>
        <w:t>2022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№36 </w:t>
      </w:r>
      <w:r w:rsidRPr="00CA667C">
        <w:rPr>
          <w:rFonts w:ascii="Times New Roman" w:eastAsiaTheme="minorHAnsi" w:hAnsi="Times New Roman"/>
          <w:color w:val="000000"/>
          <w:sz w:val="28"/>
          <w:szCs w:val="28"/>
        </w:rPr>
        <w:t>«Об организации отдыха и оздоровления детей в Брянской области в 2022 году»,</w:t>
      </w:r>
      <w:r w:rsidRPr="003133CF">
        <w:rPr>
          <w:rFonts w:ascii="Times New Roman" w:eastAsiaTheme="minorHAnsi" w:hAnsi="Times New Roman"/>
          <w:color w:val="000000"/>
          <w:sz w:val="28"/>
          <w:szCs w:val="28"/>
        </w:rPr>
        <w:t xml:space="preserve"> иными нормативными правовыми актами Брянской области, настоящим Положением. </w:t>
      </w:r>
    </w:p>
    <w:p w:rsidR="00246CB1" w:rsidRPr="00246CB1" w:rsidRDefault="00246CB1" w:rsidP="00246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CB1" w:rsidRPr="004F24B3" w:rsidRDefault="00246CB1" w:rsidP="004F24B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F24B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Полномочия межведомственной комиссии</w:t>
      </w:r>
    </w:p>
    <w:p w:rsidR="004F24B3" w:rsidRPr="004F24B3" w:rsidRDefault="004F24B3" w:rsidP="004F24B3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CB1" w:rsidRPr="00246CB1" w:rsidRDefault="00246CB1" w:rsidP="00246CB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2.1. Содействие координации деятельности органов, организаций и лиц, указанных в пункте 1.3 настоящего Положения, по вопросам организации и обеспечен</w:t>
      </w:r>
      <w:r w:rsidR="004F24B3">
        <w:rPr>
          <w:rFonts w:ascii="Times New Roman" w:eastAsia="Times New Roman" w:hAnsi="Times New Roman"/>
          <w:sz w:val="28"/>
          <w:szCs w:val="28"/>
          <w:lang w:eastAsia="ru-RU"/>
        </w:rPr>
        <w:t>ия отдыха и оздоровления детей.</w:t>
      </w:r>
    </w:p>
    <w:p w:rsidR="00246CB1" w:rsidRDefault="00246CB1" w:rsidP="00246C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Мониторинг состояния ситуации в сфере организации отдыха и оздоровления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Выгоничского района.</w:t>
      </w:r>
    </w:p>
    <w:p w:rsidR="00246CB1" w:rsidRPr="00246CB1" w:rsidRDefault="00246CB1" w:rsidP="00246C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Выезд к месту фактического оказания услуг по организации отдыха и оздоровления детей в случае представления членами межведомственной комиссии информации о предоставлении таких услуг организацией, не включенной в реестр организаций отдыха детей и их оздоровления, расположенных на территории Брянской области, а также информации, свидетельствующей о возможных нарушениях законодательства Российской Федерации в сфере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отдыха и оздоровления детей.</w:t>
      </w:r>
      <w:proofErr w:type="gramEnd"/>
    </w:p>
    <w:p w:rsidR="00246CB1" w:rsidRPr="00246CB1" w:rsidRDefault="00246CB1" w:rsidP="00246C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результатов мероприятий по проведению оздоровительной кампании детей за летний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итогам календарного года.</w:t>
      </w:r>
    </w:p>
    <w:p w:rsidR="00246CB1" w:rsidRPr="00246CB1" w:rsidRDefault="00246CB1" w:rsidP="00246C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. Разработка мероприятий, программ и предложений по повышению эффективности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отдыха и оздоровления детей.</w:t>
      </w:r>
    </w:p>
    <w:p w:rsidR="00246CB1" w:rsidRDefault="00246CB1" w:rsidP="00246CB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. Обеспечение взаимодействия со средствами массовой информации с целью более полного отра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жения оздоровительной кампании.</w:t>
      </w:r>
    </w:p>
    <w:p w:rsidR="00246CB1" w:rsidRPr="00246CB1" w:rsidRDefault="00246CB1" w:rsidP="00246CB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о результатах своей деятельности, в том числе путем размещения информации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Выгоничского района в сети "Интернет".</w:t>
      </w:r>
    </w:p>
    <w:p w:rsidR="00246CB1" w:rsidRDefault="00246CB1" w:rsidP="00246C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2.8. Участие в организации финансового и материально-технического обеспечения организаций отдыха детей и их оздоровления, расположенных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Выгоничского района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, создание в них условий для безопасного отдыха,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епления здоровья, досуга детей.</w:t>
      </w:r>
    </w:p>
    <w:p w:rsidR="00246CB1" w:rsidRDefault="00246CB1" w:rsidP="00246C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Приемка лагерей с дневным пребыванием 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(осуществляется на основании санитарно-эпидемиологических заключений управления Федеральной службы по надзору в сфере защиты прав потребителей и благополучия человека по Брянской области с последу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ющим оформлением акта приемки).</w:t>
      </w:r>
    </w:p>
    <w:p w:rsidR="00246CB1" w:rsidRPr="00246CB1" w:rsidRDefault="00246CB1" w:rsidP="00246C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2.10. Взаимодействие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комиссией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организации отдыха и оздоровления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Брянской области.</w:t>
      </w:r>
    </w:p>
    <w:p w:rsidR="00246CB1" w:rsidRPr="00246CB1" w:rsidRDefault="00246CB1" w:rsidP="00246CB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2.11. Взаимодействие с организациями отдыха детей и их оздоровления, расположенными на территории Брянской области.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46CB1" w:rsidRPr="00246CB1" w:rsidRDefault="00246CB1" w:rsidP="00246C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3. Права межведомственной комиссии</w:t>
      </w:r>
    </w:p>
    <w:p w:rsidR="00246CB1" w:rsidRPr="00246CB1" w:rsidRDefault="00246CB1" w:rsidP="00246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77" w:rsidRDefault="00345077" w:rsidP="0034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33CF">
        <w:rPr>
          <w:rFonts w:ascii="Times New Roman" w:eastAsiaTheme="minorHAnsi" w:hAnsi="Times New Roman"/>
          <w:sz w:val="28"/>
          <w:szCs w:val="28"/>
        </w:rPr>
        <w:t xml:space="preserve">3.1. Запрашивать у организаций отдыха детей и их оздоровления, расположенных на </w:t>
      </w:r>
      <w:r>
        <w:rPr>
          <w:rFonts w:ascii="Times New Roman" w:eastAsiaTheme="minorHAnsi" w:hAnsi="Times New Roman"/>
          <w:sz w:val="28"/>
          <w:szCs w:val="28"/>
        </w:rPr>
        <w:t xml:space="preserve">территории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Выгоничского района</w:t>
      </w:r>
      <w:r w:rsidRPr="003133CF">
        <w:rPr>
          <w:rFonts w:ascii="Times New Roman" w:eastAsiaTheme="minorHAnsi" w:hAnsi="Times New Roman"/>
          <w:sz w:val="28"/>
          <w:szCs w:val="28"/>
        </w:rPr>
        <w:t xml:space="preserve">, информацию по вопросам, входящим в компетенцию межведомственной комиссии. </w:t>
      </w:r>
    </w:p>
    <w:p w:rsidR="00345077" w:rsidRDefault="00345077" w:rsidP="0034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</w:t>
      </w:r>
      <w:r w:rsidRPr="003133CF">
        <w:rPr>
          <w:rFonts w:ascii="Times New Roman" w:eastAsiaTheme="minorHAnsi" w:hAnsi="Times New Roman"/>
          <w:sz w:val="28"/>
          <w:szCs w:val="28"/>
        </w:rPr>
        <w:t>. Вносить в установленном порядке на рассмотрение предложения, направленные н</w:t>
      </w:r>
      <w:r w:rsidR="005F7BE1">
        <w:rPr>
          <w:rFonts w:ascii="Times New Roman" w:eastAsiaTheme="minorHAnsi" w:hAnsi="Times New Roman"/>
          <w:sz w:val="28"/>
          <w:szCs w:val="28"/>
        </w:rPr>
        <w:t xml:space="preserve">а сохранение и развитие сети организаций </w:t>
      </w:r>
      <w:r w:rsidRPr="003133CF">
        <w:rPr>
          <w:rFonts w:ascii="Times New Roman" w:eastAsiaTheme="minorHAnsi" w:hAnsi="Times New Roman"/>
          <w:sz w:val="28"/>
          <w:szCs w:val="28"/>
        </w:rPr>
        <w:t xml:space="preserve">отдыха и оздоровления детей. </w:t>
      </w:r>
    </w:p>
    <w:p w:rsidR="00246CB1" w:rsidRPr="00246CB1" w:rsidRDefault="00246CB1" w:rsidP="0034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3.3. Создавать рабочие группы, привлекать специалистов</w:t>
      </w:r>
      <w:r w:rsidR="0034507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организаций,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</w:t>
      </w:r>
      <w:r w:rsidR="00345077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объединений 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вопросов, рассматриваемых на заседаниях межведомственной комиссии, а также информацио</w:t>
      </w:r>
      <w:r w:rsidR="00345077">
        <w:rPr>
          <w:rFonts w:ascii="Times New Roman" w:eastAsia="Times New Roman" w:hAnsi="Times New Roman"/>
          <w:sz w:val="28"/>
          <w:szCs w:val="28"/>
          <w:lang w:eastAsia="ru-RU"/>
        </w:rPr>
        <w:t>нных и методических материалов.</w:t>
      </w:r>
    </w:p>
    <w:p w:rsidR="00246CB1" w:rsidRPr="00246CB1" w:rsidRDefault="00246CB1" w:rsidP="0034507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Направлять статистические, аналитические, методические и другие материалы по вопросам организации отдыха и оздоровления детей в организации отдыха детей и их оздоровления</w:t>
      </w:r>
      <w:r w:rsidR="00345077">
        <w:rPr>
          <w:rFonts w:ascii="Times New Roman" w:eastAsia="Times New Roman" w:hAnsi="Times New Roman"/>
          <w:sz w:val="28"/>
          <w:szCs w:val="28"/>
          <w:lang w:eastAsia="ru-RU"/>
        </w:rPr>
        <w:t>, средства массовой информации.</w:t>
      </w:r>
    </w:p>
    <w:p w:rsidR="00345077" w:rsidRDefault="00246CB1" w:rsidP="0034507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3.5. Рассматривать во</w:t>
      </w:r>
      <w:r w:rsidR="00345077">
        <w:rPr>
          <w:rFonts w:ascii="Times New Roman" w:eastAsia="Times New Roman" w:hAnsi="Times New Roman"/>
          <w:sz w:val="28"/>
          <w:szCs w:val="28"/>
          <w:lang w:eastAsia="ru-RU"/>
        </w:rPr>
        <w:t>просы, входящие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компетенцию межведомственной комиссии.</w:t>
      </w:r>
    </w:p>
    <w:p w:rsidR="00246CB1" w:rsidRPr="00246CB1" w:rsidRDefault="00246CB1" w:rsidP="0034507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46CB1" w:rsidRPr="00210499" w:rsidRDefault="00246CB1" w:rsidP="00246C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49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4. Организация работы межведомственной комиссии</w:t>
      </w:r>
    </w:p>
    <w:p w:rsidR="00246CB1" w:rsidRPr="00246CB1" w:rsidRDefault="00246CB1" w:rsidP="00246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CB1" w:rsidRPr="00246CB1" w:rsidRDefault="00246CB1" w:rsidP="002104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4.1. Организационной формой работы межведомственной комиссии являются заседания, которые проводятся </w:t>
      </w:r>
      <w:r w:rsidR="00210499">
        <w:rPr>
          <w:rFonts w:ascii="Times New Roman" w:eastAsia="Times New Roman" w:hAnsi="Times New Roman"/>
          <w:sz w:val="28"/>
          <w:szCs w:val="28"/>
          <w:lang w:eastAsia="ru-RU"/>
        </w:rPr>
        <w:t>по мере необходимости.</w:t>
      </w:r>
    </w:p>
    <w:p w:rsidR="00246CB1" w:rsidRPr="00246CB1" w:rsidRDefault="00246CB1" w:rsidP="002104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4.2. Председатель межведомственной комиссии организует работу межведомственной комиссии, назначает заседания и определяет повестку дня, ведет заседания межведомственной комиссии. В случае временного отсутствия председателя межведомственной комиссии его обязанности исполняет</w:t>
      </w:r>
      <w:r w:rsidR="00210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заместителей председа</w:t>
      </w:r>
      <w:r w:rsidR="00210499">
        <w:rPr>
          <w:rFonts w:ascii="Times New Roman" w:eastAsia="Times New Roman" w:hAnsi="Times New Roman"/>
          <w:sz w:val="28"/>
          <w:szCs w:val="28"/>
          <w:lang w:eastAsia="ru-RU"/>
        </w:rPr>
        <w:t>теля межведомственной комиссии.</w:t>
      </w:r>
    </w:p>
    <w:p w:rsidR="00210499" w:rsidRDefault="00246CB1" w:rsidP="002104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4.3. Решения межведомственной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подписывается председательствующим на засед</w:t>
      </w:r>
      <w:r w:rsidR="00210499">
        <w:rPr>
          <w:rFonts w:ascii="Times New Roman" w:eastAsia="Times New Roman" w:hAnsi="Times New Roman"/>
          <w:sz w:val="28"/>
          <w:szCs w:val="28"/>
          <w:lang w:eastAsia="ru-RU"/>
        </w:rPr>
        <w:t>ании межведомственной комиссии.</w:t>
      </w:r>
    </w:p>
    <w:p w:rsidR="00210499" w:rsidRPr="00210499" w:rsidRDefault="00210499" w:rsidP="002104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246CB1"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33CF">
        <w:rPr>
          <w:rFonts w:ascii="Times New Roman" w:eastAsiaTheme="minorHAnsi" w:hAnsi="Times New Roman"/>
          <w:sz w:val="28"/>
          <w:szCs w:val="28"/>
        </w:rPr>
        <w:t xml:space="preserve">Решения Комиссии, принятые в пределах ее компетенции, обязательны для исполнения представленными в ней структурными подразделениями администрации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Выгоничского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133CF">
        <w:rPr>
          <w:rFonts w:ascii="Times New Roman" w:eastAsiaTheme="minorHAnsi" w:hAnsi="Times New Roman"/>
          <w:sz w:val="28"/>
          <w:szCs w:val="28"/>
        </w:rPr>
        <w:t>и организациями отдыха и оздоровления детей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Выгоничского района</w:t>
      </w:r>
      <w:r w:rsidRPr="003133C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10499" w:rsidRDefault="00210499" w:rsidP="002104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заседания межведомственной комиссии могут приглашаться представители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отдыха детей и их оздоровления, </w:t>
      </w:r>
      <w:r w:rsidRPr="00246CB1">
        <w:rPr>
          <w:rFonts w:ascii="Times New Roman" w:eastAsia="Times New Roman" w:hAnsi="Times New Roman"/>
          <w:sz w:val="28"/>
          <w:szCs w:val="28"/>
          <w:lang w:eastAsia="ru-RU"/>
        </w:rPr>
        <w:t>не входящие в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 межведомственной комиссии.</w:t>
      </w:r>
    </w:p>
    <w:p w:rsidR="00677E3E" w:rsidRPr="00210499" w:rsidRDefault="00210499" w:rsidP="002104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r w:rsidR="00246CB1"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Организационно-техническое обеспечение деятельности межведомственной комиссии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="00246CB1" w:rsidRPr="00246C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677E3E" w:rsidRPr="00210499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677E3E" w:rsidRPr="00210499">
        <w:rPr>
          <w:rFonts w:ascii="Times New Roman" w:eastAsiaTheme="minorHAnsi" w:hAnsi="Times New Roman"/>
          <w:color w:val="000000"/>
          <w:sz w:val="28"/>
          <w:szCs w:val="28"/>
        </w:rPr>
        <w:t xml:space="preserve"> Выгоничского района</w:t>
      </w:r>
      <w:r w:rsidR="00677E3E" w:rsidRPr="0021049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677E3E">
      <w:pPr>
        <w:pStyle w:val="50"/>
        <w:shd w:val="clear" w:color="auto" w:fill="auto"/>
        <w:spacing w:line="240" w:lineRule="auto"/>
        <w:jc w:val="right"/>
        <w:rPr>
          <w:rFonts w:eastAsiaTheme="minorHAnsi"/>
          <w:sz w:val="28"/>
          <w:szCs w:val="28"/>
        </w:rPr>
      </w:pPr>
    </w:p>
    <w:p w:rsidR="00677E3E" w:rsidRDefault="00677E3E" w:rsidP="009F7BB0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5F7BE1" w:rsidRDefault="005F7BE1" w:rsidP="009F7BB0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5F7BE1" w:rsidRDefault="005F7BE1" w:rsidP="009F7BB0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5F7BE1" w:rsidRDefault="005F7BE1" w:rsidP="009F7BB0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5F7B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27" w:rsidRDefault="004D4427">
      <w:pPr>
        <w:spacing w:after="0" w:line="240" w:lineRule="auto"/>
      </w:pPr>
      <w:r>
        <w:separator/>
      </w:r>
    </w:p>
  </w:endnote>
  <w:endnote w:type="continuationSeparator" w:id="0">
    <w:p w:rsidR="004D4427" w:rsidRDefault="004D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27" w:rsidRDefault="004D4427">
      <w:pPr>
        <w:spacing w:after="0" w:line="240" w:lineRule="auto"/>
      </w:pPr>
      <w:r>
        <w:separator/>
      </w:r>
    </w:p>
  </w:footnote>
  <w:footnote w:type="continuationSeparator" w:id="0">
    <w:p w:rsidR="004D4427" w:rsidRDefault="004D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2" w:rsidRDefault="008D7B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129"/>
    <w:multiLevelType w:val="hybridMultilevel"/>
    <w:tmpl w:val="119E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C8C"/>
    <w:multiLevelType w:val="multilevel"/>
    <w:tmpl w:val="65A2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E"/>
    <w:rsid w:val="00016559"/>
    <w:rsid w:val="000236E9"/>
    <w:rsid w:val="000812A0"/>
    <w:rsid w:val="000848CA"/>
    <w:rsid w:val="000C07B3"/>
    <w:rsid w:val="000C3996"/>
    <w:rsid w:val="000D251C"/>
    <w:rsid w:val="000D4C54"/>
    <w:rsid w:val="000D6F37"/>
    <w:rsid w:val="000E33CF"/>
    <w:rsid w:val="000F441E"/>
    <w:rsid w:val="001165C1"/>
    <w:rsid w:val="001D119B"/>
    <w:rsid w:val="001E04A7"/>
    <w:rsid w:val="001E52ED"/>
    <w:rsid w:val="001E5DDE"/>
    <w:rsid w:val="001F1BEF"/>
    <w:rsid w:val="00210499"/>
    <w:rsid w:val="00246CB1"/>
    <w:rsid w:val="002671A1"/>
    <w:rsid w:val="002858FA"/>
    <w:rsid w:val="0029778E"/>
    <w:rsid w:val="002A0803"/>
    <w:rsid w:val="002B6188"/>
    <w:rsid w:val="003133CF"/>
    <w:rsid w:val="003229EA"/>
    <w:rsid w:val="00324F3E"/>
    <w:rsid w:val="00345077"/>
    <w:rsid w:val="003D3CD1"/>
    <w:rsid w:val="004075DD"/>
    <w:rsid w:val="0041153A"/>
    <w:rsid w:val="00421131"/>
    <w:rsid w:val="00435DAD"/>
    <w:rsid w:val="004931E9"/>
    <w:rsid w:val="004A327A"/>
    <w:rsid w:val="004C286E"/>
    <w:rsid w:val="004D4427"/>
    <w:rsid w:val="004F24B3"/>
    <w:rsid w:val="00502A4E"/>
    <w:rsid w:val="00551462"/>
    <w:rsid w:val="00593A9D"/>
    <w:rsid w:val="005C5D88"/>
    <w:rsid w:val="005E01B5"/>
    <w:rsid w:val="005E1B8E"/>
    <w:rsid w:val="005F7BE1"/>
    <w:rsid w:val="006077F1"/>
    <w:rsid w:val="00660CF0"/>
    <w:rsid w:val="006706D1"/>
    <w:rsid w:val="00677E3E"/>
    <w:rsid w:val="006946C3"/>
    <w:rsid w:val="006A3AC1"/>
    <w:rsid w:val="006B32EC"/>
    <w:rsid w:val="00714D80"/>
    <w:rsid w:val="00730078"/>
    <w:rsid w:val="00760DBE"/>
    <w:rsid w:val="007A2CBE"/>
    <w:rsid w:val="007B260B"/>
    <w:rsid w:val="007C6111"/>
    <w:rsid w:val="007E0A0D"/>
    <w:rsid w:val="008243FD"/>
    <w:rsid w:val="00836C70"/>
    <w:rsid w:val="0087467B"/>
    <w:rsid w:val="00876F1C"/>
    <w:rsid w:val="0088024D"/>
    <w:rsid w:val="00882350"/>
    <w:rsid w:val="00884E73"/>
    <w:rsid w:val="008A3547"/>
    <w:rsid w:val="008D7B22"/>
    <w:rsid w:val="008E24FE"/>
    <w:rsid w:val="00913DEF"/>
    <w:rsid w:val="00924C01"/>
    <w:rsid w:val="009359E1"/>
    <w:rsid w:val="00946539"/>
    <w:rsid w:val="00970CBC"/>
    <w:rsid w:val="00987B6C"/>
    <w:rsid w:val="00990D9F"/>
    <w:rsid w:val="009C75B8"/>
    <w:rsid w:val="009F0020"/>
    <w:rsid w:val="009F7BB0"/>
    <w:rsid w:val="00A05B47"/>
    <w:rsid w:val="00A11D32"/>
    <w:rsid w:val="00A630CF"/>
    <w:rsid w:val="00A645E3"/>
    <w:rsid w:val="00A65546"/>
    <w:rsid w:val="00A83559"/>
    <w:rsid w:val="00AC427E"/>
    <w:rsid w:val="00AC48D0"/>
    <w:rsid w:val="00AE2B1D"/>
    <w:rsid w:val="00AE5406"/>
    <w:rsid w:val="00AF0D3F"/>
    <w:rsid w:val="00B23EB6"/>
    <w:rsid w:val="00B34956"/>
    <w:rsid w:val="00B8169F"/>
    <w:rsid w:val="00B87B3C"/>
    <w:rsid w:val="00C50B2D"/>
    <w:rsid w:val="00CA667C"/>
    <w:rsid w:val="00CC03BF"/>
    <w:rsid w:val="00D72F5E"/>
    <w:rsid w:val="00D939E4"/>
    <w:rsid w:val="00DD199B"/>
    <w:rsid w:val="00DE1B70"/>
    <w:rsid w:val="00E533E8"/>
    <w:rsid w:val="00E907D1"/>
    <w:rsid w:val="00F82AAF"/>
    <w:rsid w:val="00F97B4C"/>
    <w:rsid w:val="00FB25A5"/>
    <w:rsid w:val="00FE25C6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C6111"/>
    <w:rPr>
      <w:b/>
      <w:bCs/>
    </w:rPr>
  </w:style>
  <w:style w:type="character" w:customStyle="1" w:styleId="211pt">
    <w:name w:val="Основной текст (2) + 11 pt"/>
    <w:basedOn w:val="a0"/>
    <w:rsid w:val="0076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87B3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7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7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F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C6111"/>
    <w:rPr>
      <w:b/>
      <w:bCs/>
    </w:rPr>
  </w:style>
  <w:style w:type="character" w:customStyle="1" w:styleId="211pt">
    <w:name w:val="Основной текст (2) + 11 pt"/>
    <w:basedOn w:val="a0"/>
    <w:rsid w:val="0076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87B3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7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7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F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2022-02-28T05:33:00Z</dcterms:created>
  <dcterms:modified xsi:type="dcterms:W3CDTF">2022-10-31T07:08:00Z</dcterms:modified>
</cp:coreProperties>
</file>