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22" w:rsidRDefault="00787B22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Анализ ВПР по биологии</w:t>
      </w:r>
      <w:r w:rsidR="001D6E95" w:rsidRPr="001D6E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за </w:t>
      </w:r>
      <w:r w:rsidR="008221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2020 год.</w:t>
      </w:r>
    </w:p>
    <w:p w:rsidR="00787B22" w:rsidRDefault="00787B22" w:rsidP="0078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5643D3" w:rsidRDefault="00CC0672" w:rsidP="00564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C06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Биология</w:t>
      </w:r>
      <w:r w:rsidR="00627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5 класс</w:t>
      </w:r>
      <w:r w:rsidRPr="00CC06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87B22" w:rsidRP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Согласно анализу ВПР</w:t>
      </w:r>
      <w:r w:rsidR="00FA4B79" w:rsidRP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предоставленного БРЦОИ по написанию б</w:t>
      </w:r>
      <w:r w:rsid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иологии 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 класс </w:t>
      </w:r>
      <w:r w:rsid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следующие результаты </w:t>
      </w:r>
      <w:r w:rsidR="00FA4B79" w:rsidRPr="00E310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 20</w:t>
      </w:r>
      <w:r w:rsidR="008221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20</w:t>
      </w:r>
      <w:r w:rsidR="00FA4B79" w:rsidRPr="00E3103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год</w:t>
      </w:r>
      <w:r w:rsid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Количество участников 1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47</w:t>
      </w:r>
      <w:r w:rsid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643D3" w:rsidRPr="00564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643D3" w:rsidRPr="00FA4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Биологию писали все школы района.</w:t>
      </w:r>
    </w:p>
    <w:p w:rsidR="008221E5" w:rsidRDefault="008221E5" w:rsidP="00564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Структура работы с изменениями:</w:t>
      </w:r>
    </w:p>
    <w:p w:rsidR="008221E5" w:rsidRPr="008221E5" w:rsidRDefault="008221E5" w:rsidP="008221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проверочной работы состоит из 10 заданий, которые различаются по содержанию и проверяемым требованиям.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практических задач. </w:t>
      </w:r>
      <w:r w:rsidRPr="0082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 </w:t>
      </w:r>
    </w:p>
    <w:p w:rsidR="008221E5" w:rsidRPr="008221E5" w:rsidRDefault="008221E5" w:rsidP="00564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221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Добавлено задание 3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на </w:t>
      </w:r>
      <w:r w:rsidRPr="0082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проверку умения пользоваться оборудованием с целью проведения биологического исследования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Не совпадает задание 5(годом ранее </w:t>
      </w:r>
      <w:r w:rsidR="00823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было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классификации растений).</w:t>
      </w:r>
    </w:p>
    <w:p w:rsidR="00787B22" w:rsidRDefault="008221E5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A4B79" w:rsidRDefault="00FA4B79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</w:t>
      </w:r>
      <w:r w:rsidR="00CE07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%.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2,7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27,2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чел.), </w:t>
      </w:r>
    </w:p>
    <w:p w:rsidR="008221E5" w:rsidRDefault="004929FA" w:rsidP="00FA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55,8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82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чел), </w:t>
      </w:r>
    </w:p>
    <w:p w:rsidR="005643D3" w:rsidRDefault="004929FA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14,3</w:t>
      </w:r>
      <w:r w:rsidR="00CE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8221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чел.).</w:t>
      </w:r>
    </w:p>
    <w:p w:rsidR="003D3D96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Преобладают группа баллов 4.</w:t>
      </w: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2"/>
        <w:gridCol w:w="4700"/>
        <w:gridCol w:w="991"/>
        <w:gridCol w:w="860"/>
        <w:gridCol w:w="860"/>
        <w:gridCol w:w="860"/>
        <w:gridCol w:w="868"/>
      </w:tblGrid>
      <w:tr w:rsidR="00C206F7" w:rsidRPr="00C206F7" w:rsidTr="006276AD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уч-ков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C206F7" w:rsidRPr="00C206F7" w:rsidTr="006276AD">
        <w:trPr>
          <w:trHeight w:val="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Выгоничская СОШ Павла Зайцева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Кокинская СОШ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- Лопушская СОШ имени писателя Н.М. Грибачева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-Орменская СОШ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C206F7" w:rsidRPr="00C206F7" w:rsidTr="006276AD">
        <w:trPr>
          <w:trHeight w:val="3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C206F7" w:rsidRPr="00C206F7" w:rsidTr="006276AD">
        <w:trPr>
          <w:trHeight w:val="34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14,3</w:t>
            </w:r>
          </w:p>
        </w:tc>
      </w:tr>
    </w:tbl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23F0B" w:rsidRDefault="00823F0B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06F7" w:rsidRDefault="00C206F7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3F0B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3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Низкие результаты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D3D96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МАОУ-Лопушская СОШ им.Н.М.Грибачева. Из 34 учеников – 3 ученика (8,8%) отметка 2, 19 учеников (47,1%) отметка 3. Качество знаний по ВПР 44,1% по предмету 74%. Возникает ? о результате, об об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ективности.</w:t>
      </w:r>
    </w:p>
    <w:p w:rsidR="0011313D" w:rsidRDefault="0011313D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 Красносельска СОШ им.М.Д.Цыкина. Из 8 учеников – 5уч.(62,5%) – отметка 3, качество знаний по предмету 38%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 ВПР 37,5%. Необходимо повышать качество знаний по предмету.</w:t>
      </w:r>
    </w:p>
    <w:p w:rsidR="00823F0B" w:rsidRDefault="00823F0B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МБОУ-Орменская СОШ им.Н.Н.Денисова. Из 6 учащихся: 3 (50%) ученика –отметка 3. Качество знаний по предмету 50%, по ВПР 50%. Необходимо повышать качество знаний по предмету.</w:t>
      </w:r>
    </w:p>
    <w:p w:rsidR="003D3D96" w:rsidRDefault="003D3D96" w:rsidP="0082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Отметки по журналу и ВПР.</w:t>
      </w: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4692"/>
        <w:gridCol w:w="1824"/>
        <w:gridCol w:w="1417"/>
      </w:tblGrid>
      <w:tr w:rsidR="003D3D96" w:rsidRPr="003D3D96" w:rsidTr="003D3D96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3D96" w:rsidRPr="003D3D96" w:rsidTr="003D3D9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20,41</w:t>
            </w:r>
          </w:p>
        </w:tc>
      </w:tr>
      <w:tr w:rsidR="003D3D96" w:rsidRPr="003D3D96" w:rsidTr="003D3D9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78,91</w:t>
            </w:r>
          </w:p>
        </w:tc>
      </w:tr>
      <w:tr w:rsidR="003D3D96" w:rsidRPr="003D3D96" w:rsidTr="003D3D9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3D3D96" w:rsidRPr="003D3D96" w:rsidTr="003D3D96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96" w:rsidRPr="003D3D96" w:rsidRDefault="003D3D96" w:rsidP="003D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3103C" w:rsidRDefault="00E3103C" w:rsidP="003D3D96">
      <w:pPr>
        <w:tabs>
          <w:tab w:val="left" w:pos="3570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3D96" w:rsidRPr="003D3D96" w:rsidRDefault="003D3D96" w:rsidP="003D3D96">
      <w:pPr>
        <w:tabs>
          <w:tab w:val="left" w:pos="3570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Большинство учеников отметки подтвердили, но 20,4</w:t>
      </w:r>
      <w:r w:rsidR="00823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% (30 человек) отметки понизили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 почему</w:t>
      </w:r>
      <w:r w:rsidR="003171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,обсждение.</w:t>
      </w:r>
    </w:p>
    <w:p w:rsidR="008517FD" w:rsidRPr="0011313D" w:rsidRDefault="008517FD" w:rsidP="008517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23F0B" w:rsidRDefault="00ED01BB" w:rsidP="008517F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23F0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Задания</w:t>
      </w:r>
      <w:r w:rsidR="00823F0B" w:rsidRPr="00823F0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вызывающие затруднения:</w:t>
      </w:r>
    </w:p>
    <w:p w:rsidR="00FC49AF" w:rsidRDefault="00FC49AF" w:rsidP="008517F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823F0B" w:rsidRDefault="00823F0B" w:rsidP="004E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Задание 1(2)50%  и 1(3) 46 % </w:t>
      </w:r>
      <w:r w:rsidRPr="004E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выявление уровня овладения умениями выделять существенные признаки биологических объектов. 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</w:t>
      </w:r>
    </w:p>
    <w:p w:rsidR="00FC49AF" w:rsidRDefault="004E0CE5" w:rsidP="004E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1(2) мах Выгоничская школа 67%, мин Хмелевская школа 17%. 1(3) мах Выгоничская школа 59%, мин Лопушская школа 24%. Задания части 1 встречаются и в прошлом году, но отличаются по типу задания. Часть 2 в 2019г. требует соотнести части объекта с выполняемой функцией. По части 3 пояснения нет. Отработка данного задания. Доклады Выгоничская школа по заданиям 1(2) и 1(3), Хмелевская школа -1(2), Лопушская школа-1(3).</w:t>
      </w:r>
    </w:p>
    <w:p w:rsidR="00FC49AF" w:rsidRDefault="004E0CE5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93B" w:rsidRDefault="00FC49AF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Задание 7, 7(1) 59% и </w:t>
      </w:r>
      <w:r w:rsidRPr="00FC49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FC49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31% </w:t>
      </w:r>
    </w:p>
    <w:p w:rsidR="004F293B" w:rsidRDefault="004F293B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7(1) </w:t>
      </w:r>
      <w:r w:rsidR="00FC49AF" w:rsidRPr="00FC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умение анализировать текст биологического содержания на предмет выявления в нем необходимой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 100% Хмелевская школа (3ч), 75% Лопушская школа. Мин 40% Выгоничская школа. Повтор задания с 2019 года мин 0% Лопушь, Орменка 50%, мах Полужье 100%. Доклады Орменка</w:t>
      </w:r>
      <w:r w:rsidR="00A0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–мин.показатель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F293B" w:rsidRDefault="00FC49AF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7(2) </w:t>
      </w:r>
      <w:r w:rsidRPr="00FC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задания проверяет умение делать сравнительное описание двух объектов по заданному плану</w:t>
      </w:r>
      <w:r w:rsidR="004F2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Мах  89% Хмелевская школа, мин 25% Выгоничская школа. Повтор задания с 2019г. мин 42% Лопушь, мах 88% Хмелевская школа. Доклады Лопушская школа</w:t>
      </w:r>
      <w:r w:rsidR="00A011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-мин. показатель</w:t>
      </w:r>
      <w:r w:rsidR="004F2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B5E" w:rsidRDefault="004F293B" w:rsidP="004F293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A011D5">
        <w:rPr>
          <w:rFonts w:eastAsia="Times New Roman"/>
          <w:i/>
          <w:sz w:val="28"/>
          <w:szCs w:val="28"/>
          <w:lang w:eastAsia="ru-RU"/>
        </w:rPr>
        <w:lastRenderedPageBreak/>
        <w:t>Задание 8</w:t>
      </w:r>
      <w:r>
        <w:rPr>
          <w:rFonts w:eastAsia="Times New Roman"/>
          <w:sz w:val="28"/>
          <w:szCs w:val="28"/>
          <w:lang w:eastAsia="ru-RU"/>
        </w:rPr>
        <w:t xml:space="preserve"> 54%,</w:t>
      </w:r>
      <w:r w:rsidRPr="004F293B">
        <w:rPr>
          <w:rFonts w:eastAsia="Times New Roman"/>
          <w:sz w:val="28"/>
          <w:szCs w:val="28"/>
          <w:lang w:eastAsia="ru-RU"/>
        </w:rPr>
        <w:t xml:space="preserve">  проверяет умение находить недостающую информацию для описания важнейших природных зон.</w:t>
      </w:r>
      <w:r w:rsidR="00D65B5E">
        <w:rPr>
          <w:rFonts w:eastAsia="Times New Roman"/>
          <w:sz w:val="28"/>
          <w:szCs w:val="28"/>
          <w:lang w:eastAsia="ru-RU"/>
        </w:rPr>
        <w:t xml:space="preserve"> мах 100% Хмелевская школа, мин Лопушь 40%. Повтор задания с 2019 года мин Красно</w:t>
      </w:r>
      <w:r w:rsidR="00110AAC">
        <w:rPr>
          <w:rFonts w:eastAsia="Times New Roman"/>
          <w:sz w:val="28"/>
          <w:szCs w:val="28"/>
          <w:lang w:eastAsia="ru-RU"/>
        </w:rPr>
        <w:t>е 44%, мах Хмелево 100%. Доклад</w:t>
      </w:r>
      <w:r w:rsidR="00D65B5E">
        <w:rPr>
          <w:rFonts w:eastAsia="Times New Roman"/>
          <w:sz w:val="28"/>
          <w:szCs w:val="28"/>
          <w:lang w:eastAsia="ru-RU"/>
        </w:rPr>
        <w:t xml:space="preserve"> Красносельская школа –мин показатель</w:t>
      </w:r>
      <w:r w:rsidR="00110AAC">
        <w:rPr>
          <w:rFonts w:eastAsia="Times New Roman"/>
          <w:sz w:val="28"/>
          <w:szCs w:val="28"/>
          <w:lang w:eastAsia="ru-RU"/>
        </w:rPr>
        <w:t>.</w:t>
      </w:r>
    </w:p>
    <w:p w:rsidR="004F293B" w:rsidRDefault="00A011D5" w:rsidP="004F293B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  <w:r w:rsidRPr="00A011D5">
        <w:rPr>
          <w:rFonts w:eastAsia="Times New Roman"/>
          <w:i/>
          <w:sz w:val="28"/>
          <w:szCs w:val="28"/>
          <w:lang w:eastAsia="ru-RU"/>
        </w:rPr>
        <w:t>Задание 10 (к3)</w:t>
      </w:r>
      <w:r w:rsidR="00D65B5E" w:rsidRPr="00A011D5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4F293B" w:rsidRPr="00A011D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A011D5">
        <w:rPr>
          <w:rFonts w:eastAsia="Times New Roman"/>
          <w:sz w:val="28"/>
          <w:szCs w:val="28"/>
          <w:lang w:eastAsia="ru-RU"/>
        </w:rPr>
        <w:t>56%,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011D5">
        <w:rPr>
          <w:rFonts w:eastAsia="Times New Roman"/>
          <w:color w:val="auto"/>
          <w:sz w:val="28"/>
          <w:szCs w:val="28"/>
          <w:lang w:eastAsia="ru-RU"/>
        </w:rPr>
        <w:t>обучающиеся анализируют профессии, связанные с применением биологических знаний.</w:t>
      </w:r>
      <w:r w:rsidRPr="00A011D5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Мах 74% Выгоничская школа, мин Лопушская школа -29%. Повтор задания с 2019г. мах Орменка 83%, мин Орменка 0%. Доклады Кокинская школа-средний показатель.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5E65A4" w:rsidRDefault="005E65A4" w:rsidP="004F293B">
      <w:pPr>
        <w:pStyle w:val="Default"/>
        <w:jc w:val="both"/>
        <w:rPr>
          <w:rFonts w:eastAsia="Times New Roman"/>
          <w:i/>
          <w:sz w:val="28"/>
          <w:szCs w:val="28"/>
          <w:lang w:eastAsia="ru-RU"/>
        </w:rPr>
      </w:pPr>
    </w:p>
    <w:p w:rsidR="00A011D5" w:rsidRDefault="005E65A4" w:rsidP="004F293B">
      <w:pPr>
        <w:pStyle w:val="Default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E65A4">
        <w:rPr>
          <w:rFonts w:eastAsia="Times New Roman"/>
          <w:b/>
          <w:i/>
          <w:sz w:val="28"/>
          <w:szCs w:val="28"/>
          <w:lang w:eastAsia="ru-RU"/>
        </w:rPr>
        <w:t>Биология 6 класс:</w:t>
      </w:r>
    </w:p>
    <w:p w:rsidR="005E65A4" w:rsidRPr="00C206F7" w:rsidRDefault="00C206F7" w:rsidP="004F293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C206F7">
        <w:rPr>
          <w:rFonts w:eastAsia="Times New Roman"/>
          <w:sz w:val="28"/>
          <w:szCs w:val="28"/>
          <w:lang w:eastAsia="ru-RU"/>
        </w:rPr>
        <w:t>Работу выполняли 149 учащихся.</w:t>
      </w:r>
    </w:p>
    <w:p w:rsidR="005E65A4" w:rsidRPr="005E65A4" w:rsidRDefault="005E65A4" w:rsidP="004F293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E65A4">
        <w:rPr>
          <w:rFonts w:eastAsia="Times New Roman"/>
          <w:sz w:val="28"/>
          <w:szCs w:val="28"/>
          <w:lang w:eastAsia="ru-RU"/>
        </w:rPr>
        <w:t>Структура заданий поменялась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65A4" w:rsidRPr="005E65A4" w:rsidRDefault="005E65A4" w:rsidP="005E65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Вариант проверочной работы состоит из 10 заданий, которые различаются по содержанию и характеру решаемых обучающимися задач.</w:t>
      </w:r>
    </w:p>
    <w:p w:rsidR="005E65A4" w:rsidRPr="005E65A4" w:rsidRDefault="005E65A4" w:rsidP="005E6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</w:t>
      </w:r>
    </w:p>
    <w:p w:rsidR="005E65A4" w:rsidRPr="005E65A4" w:rsidRDefault="005E65A4" w:rsidP="005E65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</w:t>
      </w:r>
    </w:p>
    <w:p w:rsidR="005E65A4" w:rsidRPr="005E65A4" w:rsidRDefault="005E65A4" w:rsidP="005E65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Задание 8 проверяет умение обучающихся формулировать гипотезу биологического эксперимента, оценивать полученные результаты и делать обоснованные выводы.</w:t>
      </w:r>
    </w:p>
    <w:p w:rsidR="005E65A4" w:rsidRPr="005E65A4" w:rsidRDefault="005E65A4" w:rsidP="004F293B">
      <w:pPr>
        <w:pStyle w:val="Default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C206F7" w:rsidRDefault="00C206F7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Распределение по группе баллов в %.</w:t>
      </w:r>
    </w:p>
    <w:p w:rsidR="00C206F7" w:rsidRDefault="00C206F7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20 % (1 чел.), </w:t>
      </w:r>
    </w:p>
    <w:p w:rsidR="00C206F7" w:rsidRDefault="00C206F7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39,6% (59чел.), </w:t>
      </w:r>
    </w:p>
    <w:p w:rsidR="00C206F7" w:rsidRDefault="00C206F7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45,6% (68 чел), </w:t>
      </w:r>
    </w:p>
    <w:p w:rsidR="00C206F7" w:rsidRDefault="00C206F7" w:rsidP="00C20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«5»14,1%  (21 чел.).</w:t>
      </w:r>
    </w:p>
    <w:p w:rsidR="005E65A4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Преобладают группа баллов 4.</w:t>
      </w: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tbl>
      <w:tblPr>
        <w:tblW w:w="4851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686"/>
        <w:gridCol w:w="3396"/>
        <w:gridCol w:w="1166"/>
        <w:gridCol w:w="1053"/>
        <w:gridCol w:w="1042"/>
        <w:gridCol w:w="1044"/>
        <w:gridCol w:w="1035"/>
      </w:tblGrid>
      <w:tr w:rsidR="00C206F7" w:rsidRPr="00C206F7" w:rsidTr="006276AD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уч-ков</w:t>
            </w:r>
          </w:p>
        </w:tc>
        <w:tc>
          <w:tcPr>
            <w:tcW w:w="2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C206F7" w:rsidRPr="00C206F7" w:rsidTr="006276AD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Выгоничская СОШ Павла Зайцева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29,3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Кокинская СОШ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36,7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57,1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- Лопушская СОШ имени писателя Н.М. Грибачева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45,7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-Орменская СОШ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80,0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42,9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</w:t>
            </w:r>
          </w:p>
        </w:tc>
      </w:tr>
      <w:tr w:rsidR="00C206F7" w:rsidRPr="00C206F7" w:rsidTr="006276AD">
        <w:trPr>
          <w:trHeight w:val="34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lang w:eastAsia="ru-RU"/>
              </w:rPr>
              <w:t>40,0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C206F7" w:rsidRPr="00C206F7" w:rsidTr="006276AD">
        <w:trPr>
          <w:trHeight w:val="340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149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39,6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F7" w:rsidRPr="00C206F7" w:rsidRDefault="00C206F7" w:rsidP="00C2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206F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14,1</w:t>
            </w:r>
          </w:p>
        </w:tc>
      </w:tr>
    </w:tbl>
    <w:p w:rsidR="00C206F7" w:rsidRDefault="00C206F7" w:rsidP="00C206F7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C206F7" w:rsidRDefault="00C206F7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Низкие показатели по всем школам.</w:t>
      </w:r>
    </w:p>
    <w:p w:rsidR="00C206F7" w:rsidRDefault="00C206F7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МБОУ Выгониская СОШ из 41 учеников –отметка 3 29,3% (12 уч.) Качество знаний по ВПР 70,8%, по предмету 6</w:t>
      </w:r>
      <w:r w:rsidR="00644DF3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%.</w:t>
      </w:r>
    </w:p>
    <w:p w:rsidR="00C206F7" w:rsidRDefault="00C206F7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МБОУ-Кокинская СОШ из 49 учеников – отметка 3 36,7% (18уч.). Качество знаний </w:t>
      </w:r>
      <w:r w:rsidR="00644DF3">
        <w:rPr>
          <w:rFonts w:eastAsia="Times New Roman"/>
          <w:sz w:val="28"/>
          <w:szCs w:val="28"/>
          <w:lang w:eastAsia="ru-RU"/>
        </w:rPr>
        <w:t>по ВПР 63,3 по предмету 69%.</w:t>
      </w:r>
    </w:p>
    <w:p w:rsidR="00644DF3" w:rsidRDefault="00644DF3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МБОУ Красносельская СОШ из 7 учеников – отметка 3 57,1% (4уч.).</w:t>
      </w:r>
      <w:r w:rsidR="00177E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Качество знаний по ВПР 42,9% по предмету 38%.</w:t>
      </w:r>
    </w:p>
    <w:p w:rsidR="00644DF3" w:rsidRDefault="00644DF3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МАОУ-Лопушская СОШ из 35 учеников – отметка 3 45,7% (16уч.</w:t>
      </w:r>
      <w:r w:rsidR="00177E01">
        <w:rPr>
          <w:rFonts w:eastAsia="Times New Roman"/>
          <w:sz w:val="28"/>
          <w:szCs w:val="28"/>
          <w:lang w:eastAsia="ru-RU"/>
        </w:rPr>
        <w:t>). Качество знаний по ВПР 54,3% по предмету 52,5.</w:t>
      </w:r>
    </w:p>
    <w:p w:rsidR="00177E01" w:rsidRDefault="00177E01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МБОУ-Орменская СОШ из 5 учеников – отметка 2 0,7% (1уч.), отметка 3 </w:t>
      </w:r>
      <w:r w:rsidR="00B53490">
        <w:rPr>
          <w:rFonts w:eastAsia="Times New Roman"/>
          <w:sz w:val="28"/>
          <w:szCs w:val="28"/>
          <w:lang w:eastAsia="ru-RU"/>
        </w:rPr>
        <w:t>80% (4уч.).</w:t>
      </w:r>
      <w:r w:rsidR="00B53490" w:rsidRPr="00B53490">
        <w:rPr>
          <w:rFonts w:eastAsia="Times New Roman"/>
          <w:sz w:val="28"/>
          <w:szCs w:val="28"/>
          <w:lang w:eastAsia="ru-RU"/>
        </w:rPr>
        <w:t xml:space="preserve"> </w:t>
      </w:r>
      <w:r w:rsidR="00B53490">
        <w:rPr>
          <w:rFonts w:eastAsia="Times New Roman"/>
          <w:sz w:val="28"/>
          <w:szCs w:val="28"/>
          <w:lang w:eastAsia="ru-RU"/>
        </w:rPr>
        <w:t>Качество знаний по ВПР  0 % по предмету 17%.</w:t>
      </w:r>
    </w:p>
    <w:p w:rsidR="00B53490" w:rsidRDefault="00B53490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МБОУ Хмелевская ООШ из 7 ученика – отметка 3 42,9 % (3уч.).Качество знаний по ВПР  57,2 % по предмету </w:t>
      </w:r>
      <w:r w:rsidR="00A04614">
        <w:rPr>
          <w:rFonts w:eastAsia="Times New Roman"/>
          <w:sz w:val="28"/>
          <w:szCs w:val="28"/>
          <w:lang w:eastAsia="ru-RU"/>
        </w:rPr>
        <w:t xml:space="preserve">55,5 </w:t>
      </w:r>
      <w:r>
        <w:rPr>
          <w:rFonts w:eastAsia="Times New Roman"/>
          <w:sz w:val="28"/>
          <w:szCs w:val="28"/>
          <w:lang w:eastAsia="ru-RU"/>
        </w:rPr>
        <w:t>%.</w:t>
      </w:r>
    </w:p>
    <w:p w:rsidR="00A04614" w:rsidRDefault="00A04614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МБОУ-Полужская ООШ из 5 учеников – отметка 3 40,0 %(2уч.).Качество знаний по ВПР  40 % по предмету  80 %.</w:t>
      </w:r>
    </w:p>
    <w:p w:rsidR="00A04614" w:rsidRDefault="00A04614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Необходимо повышать качество знаний по предмету.</w:t>
      </w:r>
    </w:p>
    <w:p w:rsidR="00A04614" w:rsidRPr="005E65A4" w:rsidRDefault="00A04614" w:rsidP="00C206F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Отметки по журналу и ВПР.</w:t>
      </w:r>
    </w:p>
    <w:p w:rsidR="00A04614" w:rsidRPr="00FC49AF" w:rsidRDefault="00FC49AF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4692"/>
        <w:gridCol w:w="1824"/>
        <w:gridCol w:w="1843"/>
      </w:tblGrid>
      <w:tr w:rsidR="00A04614" w:rsidRPr="00A04614" w:rsidTr="00A04614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 </w:t>
            </w:r>
          </w:p>
        </w:tc>
      </w:tr>
      <w:tr w:rsidR="00A04614" w:rsidRPr="00A04614" w:rsidTr="00A046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20,13</w:t>
            </w:r>
          </w:p>
        </w:tc>
      </w:tr>
      <w:tr w:rsidR="00A04614" w:rsidRPr="00A04614" w:rsidTr="00A046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78,52</w:t>
            </w:r>
          </w:p>
        </w:tc>
      </w:tr>
      <w:tr w:rsidR="00A04614" w:rsidRPr="00A04614" w:rsidTr="00A046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1,34</w:t>
            </w:r>
          </w:p>
        </w:tc>
      </w:tr>
      <w:tr w:rsidR="00A04614" w:rsidRPr="00A04614" w:rsidTr="00A04614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614" w:rsidRPr="00CC0672" w:rsidRDefault="00A04614" w:rsidP="00A04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04A18" w:rsidRDefault="00D04A18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8C6A4C" w:rsidRDefault="00CC0672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Понизили отметки 30 чел. (20,</w:t>
      </w:r>
      <w:r w:rsidR="008C6A4C" w:rsidRPr="008C6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13%) ? почему</w:t>
      </w:r>
      <w:r w:rsidR="008C6A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C6A4C" w:rsidRDefault="008C6A4C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Задания, вызывающие затруднения</w:t>
      </w:r>
      <w:r w:rsidR="00CC0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0672" w:rsidRDefault="00CC0672" w:rsidP="00CC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6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Задание 1(2) 47%, 1(3)55%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CC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направлено на выявление умения описывать биологический процесс. Вторая часть – определять область биологии, в которой изучается данный процесс.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 Орменская школа 0%, мах Выгоничская школа 73%. Повторение задания с прошлого года 1(2) мин Лопушь 29%, мах Полужье 71%. Доклад Орменская школа –мин.показатель.</w:t>
      </w:r>
    </w:p>
    <w:p w:rsidR="00CC0672" w:rsidRDefault="00CC0672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Третья – механизм (условие) протекания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Задание 1(3) впервые встречается впервые. Мин 34%  Лопушская школа, мах Полужская школа 100%. Доклад Лопушская школа мин. показатель.</w:t>
      </w:r>
    </w:p>
    <w:p w:rsidR="00315B9B" w:rsidRDefault="00CC0672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06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CC0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ткани, к которой этот микроскопический объект следует отнести.</w:t>
      </w:r>
      <w:r w:rsidR="0031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Задание встречается впервые.</w:t>
      </w:r>
      <w:r w:rsidRPr="00CC06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15B9B" w:rsidRDefault="00B225B0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3(2) 54%, мин Орменка 20 %, мах Красное 86%.</w:t>
      </w:r>
      <w:r w:rsidR="00CC0672" w:rsidRPr="00CC06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5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3(3) 42%, мин Орменская школа, мах Полужье 80%.Задание 3(4) 43%, мин 6% Кокинская школа, мах Хмелевская школа 86%. Доклад 3(2) Красносельская школа –мах показатель, 3(3) Выгоничская школа мах.показатель; 3(4) Кокинская школа –мин показатель.</w:t>
      </w:r>
    </w:p>
    <w:p w:rsidR="006C3606" w:rsidRDefault="006C3606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5541" w:rsidRDefault="00B22323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242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Задание 5(3)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24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48%</w:t>
      </w:r>
      <w:r w:rsidR="006855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B2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направлено на умение работать с изображением отдельных органов цветкового растения. В первой части требуется назвать часть изображенного органа, во второй и третьей частях указать функцию части и её значение в жизни растения.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 20% Полужская школа, мах 100 % Хмелевская школа. Доклад Хмелевская школа-мах показатель. Задание встречается впервые.</w:t>
      </w:r>
    </w:p>
    <w:p w:rsidR="00110AAC" w:rsidRDefault="004B2424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2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Задание 8(2) 52</w:t>
      </w:r>
      <w:r w:rsidR="007B1CEC" w:rsidRPr="00182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% </w:t>
      </w:r>
      <w:r w:rsidRPr="001824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и 8(3) 34%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B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 Хмелевская школа 14% и Орменская школа 0%;  мах Выгоничская школа 80%, Полужская школа 70%.  Задание встречалось в прошлом году, % выполнения растет, продолжаем работать </w:t>
      </w:r>
      <w:r w:rsidR="0088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данному заданию. В 20</w:t>
      </w:r>
      <w:r w:rsidR="005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19г. % выполнения задания 8(2) </w:t>
      </w:r>
      <w:r w:rsidR="0088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48%, </w:t>
      </w:r>
      <w:r w:rsidR="005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88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 Полужье 29%, мах Кокино 45%. Задание 8(3) 28% мин Выгоничская школа 21%, мах Кокинская школа 45%.</w:t>
      </w:r>
      <w:r w:rsidR="00A63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Доклад</w:t>
      </w:r>
      <w:r w:rsidR="005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8(2) Полужская школа, 8(3) Кокинская школа. Доклад по 8(2) и 8(3) Полужская школа.</w:t>
      </w:r>
    </w:p>
    <w:p w:rsidR="006276AD" w:rsidRDefault="006276A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76AD" w:rsidRDefault="006276A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276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Биология 7 класс: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</w:p>
    <w:p w:rsidR="006276AD" w:rsidRDefault="006276A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Работу выполняли </w:t>
      </w:r>
      <w:r w:rsidR="00C7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126 учеников.</w:t>
      </w:r>
    </w:p>
    <w:p w:rsidR="00C71ADF" w:rsidRDefault="00C71ADF" w:rsidP="0026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Структура работы: </w:t>
      </w:r>
      <w:r w:rsidRPr="00C71ADF">
        <w:rPr>
          <w:rFonts w:ascii="Times New Roman" w:eastAsia="TimesNewRoman" w:hAnsi="Times New Roman" w:cs="Times New Roman"/>
          <w:sz w:val="28"/>
          <w:szCs w:val="28"/>
          <w:lang w:eastAsia="ru-RU"/>
        </w:rPr>
        <w:t>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  <w:r w:rsidR="00436DC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прошлом году 2019, работу писала Красносельская школа.</w:t>
      </w:r>
    </w:p>
    <w:p w:rsidR="00436DCC" w:rsidRDefault="00436DCC" w:rsidP="0026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436DCC" w:rsidRDefault="00436DCC" w:rsidP="0026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Распределение по группе баллов:</w:t>
      </w:r>
    </w:p>
    <w:p w:rsidR="00436DCC" w:rsidRPr="00C71ADF" w:rsidRDefault="00436DCC" w:rsidP="0026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C71ADF" w:rsidRDefault="00C71ADF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0BE1" w:rsidRPr="006276AD" w:rsidRDefault="00260BE1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1"/>
        <w:gridCol w:w="4098"/>
        <w:gridCol w:w="1086"/>
        <w:gridCol w:w="981"/>
        <w:gridCol w:w="971"/>
        <w:gridCol w:w="973"/>
        <w:gridCol w:w="971"/>
      </w:tblGrid>
      <w:tr w:rsidR="00C71ADF" w:rsidRPr="00C71ADF" w:rsidTr="003B296A">
        <w:trPr>
          <w:trHeight w:val="22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уч-ков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Выгоничская СОШ Павла Зайцева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37,5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Кокинская СОШ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DF" w:rsidRPr="00480259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480259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32,1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Красносельская СОШ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30,0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- Лопушская СОШ имени писателя Н.М. Грибачева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63,6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Хмелевская ООШ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90736D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90736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40,0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C71ADF" w:rsidRPr="00C71ADF" w:rsidTr="003B296A">
        <w:trPr>
          <w:trHeight w:val="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МБОУ- Полужская ООШ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DF" w:rsidRPr="00480259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480259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2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</w:t>
            </w:r>
          </w:p>
        </w:tc>
      </w:tr>
      <w:tr w:rsidR="00C71ADF" w:rsidRPr="00C71ADF" w:rsidTr="003B296A">
        <w:trPr>
          <w:trHeight w:val="22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Выгоничский район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ADF" w:rsidRPr="00C71ADF" w:rsidRDefault="00C71ADF" w:rsidP="00C7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C71ADF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17,5</w:t>
            </w:r>
          </w:p>
        </w:tc>
      </w:tr>
    </w:tbl>
    <w:p w:rsidR="006276AD" w:rsidRPr="006276AD" w:rsidRDefault="006276A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436DCC" w:rsidRDefault="00A6330C" w:rsidP="00436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6D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«2» 0,8 % (1 чел.), </w:t>
      </w:r>
    </w:p>
    <w:p w:rsidR="00436DCC" w:rsidRDefault="00436DCC" w:rsidP="00436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«3» 43,7% (55чел.), </w:t>
      </w:r>
    </w:p>
    <w:p w:rsidR="00436DCC" w:rsidRDefault="00436DCC" w:rsidP="00436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«4» 38,1% (48 чел), </w:t>
      </w:r>
    </w:p>
    <w:p w:rsidR="00436DCC" w:rsidRDefault="00436DCC" w:rsidP="00436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«5»17,5%  (22 чел.).</w:t>
      </w:r>
    </w:p>
    <w:p w:rsidR="00436DCC" w:rsidRDefault="00436DCC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Преобладают группа баллов 3</w:t>
      </w:r>
      <w:r w:rsidR="0090736D">
        <w:rPr>
          <w:rFonts w:eastAsia="Times New Roman"/>
          <w:bCs/>
          <w:iCs/>
          <w:sz w:val="28"/>
          <w:szCs w:val="28"/>
          <w:lang w:eastAsia="ru-RU"/>
        </w:rPr>
        <w:t xml:space="preserve"> и 4</w:t>
      </w:r>
      <w:r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90736D" w:rsidRDefault="0090736D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Низкие показатели по всем школам. </w:t>
      </w:r>
    </w:p>
    <w:p w:rsidR="0090736D" w:rsidRDefault="0090736D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МБОУ Выгоничская СОШ 12 учащихся 37,5%-отметка 3, качество знаний по ВПР 62,5% по предмету </w:t>
      </w:r>
      <w:r w:rsidR="00480259">
        <w:rPr>
          <w:rFonts w:eastAsia="Times New Roman"/>
          <w:bCs/>
          <w:iCs/>
          <w:sz w:val="28"/>
          <w:szCs w:val="28"/>
          <w:lang w:eastAsia="ru-RU"/>
        </w:rPr>
        <w:t>65%.</w:t>
      </w:r>
    </w:p>
    <w:p w:rsidR="00480259" w:rsidRDefault="00480259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МБОУ Красносельская СОШ им.М.Д.Цыкина 1 учащийся 10% - отметка 2, 3 учащихся 30 % отметка – 3, качество знаний по ВПР 60%, по предмету 38.</w:t>
      </w:r>
    </w:p>
    <w:p w:rsidR="007C3AAB" w:rsidRDefault="00480259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МАОУ-Лопушская СОШ им.Н.М.Грибачева 28 учащихся 63,6% - отметка 3, качество знаний по ВПР 16%, по предмету </w:t>
      </w:r>
      <w:r w:rsidR="007C3AAB">
        <w:rPr>
          <w:rFonts w:eastAsia="Times New Roman"/>
          <w:bCs/>
          <w:iCs/>
          <w:sz w:val="28"/>
          <w:szCs w:val="28"/>
          <w:lang w:eastAsia="ru-RU"/>
        </w:rPr>
        <w:t>52,2%. ???</w:t>
      </w:r>
    </w:p>
    <w:p w:rsidR="00480259" w:rsidRDefault="007C3AAB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Низкие показатели у всех школ района, необходимо повышать качество знаний по предмету.</w:t>
      </w:r>
    </w:p>
    <w:p w:rsidR="00D91D33" w:rsidRDefault="00D91D33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Сравнение отметок по журналу и ВПР.</w:t>
      </w:r>
    </w:p>
    <w:p w:rsidR="007C3AAB" w:rsidRDefault="007C3AAB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tbl>
      <w:tblPr>
        <w:tblW w:w="9191" w:type="dxa"/>
        <w:tblInd w:w="113" w:type="dxa"/>
        <w:tblLook w:val="04A0" w:firstRow="1" w:lastRow="0" w:firstColumn="1" w:lastColumn="0" w:noHBand="0" w:noVBand="1"/>
      </w:tblPr>
      <w:tblGrid>
        <w:gridCol w:w="4815"/>
        <w:gridCol w:w="2249"/>
        <w:gridCol w:w="2127"/>
      </w:tblGrid>
      <w:tr w:rsidR="007C3AAB" w:rsidRPr="007C3AAB" w:rsidTr="007C3AAB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Выгоничский муниципальный район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%</w:t>
            </w:r>
          </w:p>
        </w:tc>
      </w:tr>
      <w:tr w:rsidR="007C3AAB" w:rsidRPr="007C3AAB" w:rsidTr="007C3AA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9,52</w:t>
            </w:r>
          </w:p>
        </w:tc>
      </w:tr>
      <w:tr w:rsidR="007C3AAB" w:rsidRPr="007C3AAB" w:rsidTr="007C3AA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90,48</w:t>
            </w:r>
          </w:p>
        </w:tc>
      </w:tr>
      <w:tr w:rsidR="007C3AAB" w:rsidRPr="007C3AAB" w:rsidTr="007C3AA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3AAB" w:rsidRPr="007C3AAB" w:rsidTr="007C3AAB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AAB" w:rsidRPr="007C3AAB" w:rsidRDefault="007C3AAB" w:rsidP="007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C3AAB" w:rsidRDefault="007C3AAB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7C3AAB" w:rsidRDefault="007C3AAB" w:rsidP="00436DCC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Задания, вызывающие затруднения:</w:t>
      </w:r>
    </w:p>
    <w:p w:rsidR="007C3AAB" w:rsidRDefault="007C3AAB" w:rsidP="007C3AAB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7C3AAB">
        <w:rPr>
          <w:rFonts w:eastAsia="Times New Roman"/>
          <w:bCs/>
          <w:i/>
          <w:iCs/>
          <w:sz w:val="28"/>
          <w:szCs w:val="28"/>
          <w:lang w:eastAsia="ru-RU"/>
        </w:rPr>
        <w:t xml:space="preserve">Задание 4(1)  </w:t>
      </w:r>
      <w:r w:rsidRPr="007C3AAB">
        <w:rPr>
          <w:rFonts w:eastAsia="Times New Roman"/>
          <w:bCs/>
          <w:iCs/>
          <w:sz w:val="28"/>
          <w:szCs w:val="28"/>
          <w:lang w:eastAsia="ru-RU"/>
        </w:rPr>
        <w:t>46%,</w:t>
      </w:r>
      <w:r w:rsidRPr="007C3AAB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7C3AAB">
        <w:rPr>
          <w:rFonts w:eastAsia="TimesNewRoman"/>
          <w:color w:val="auto"/>
          <w:sz w:val="28"/>
          <w:szCs w:val="28"/>
          <w:lang w:eastAsia="ru-RU"/>
        </w:rPr>
        <w:t>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  <w:r w:rsidRPr="007C3AAB">
        <w:rPr>
          <w:rFonts w:eastAsia="Times New Roman"/>
          <w:sz w:val="20"/>
          <w:szCs w:val="20"/>
          <w:lang w:eastAsia="ru-RU"/>
        </w:rPr>
        <w:t xml:space="preserve"> </w:t>
      </w:r>
      <w:r w:rsidRPr="007C3AAB">
        <w:rPr>
          <w:rFonts w:eastAsia="Times New Roman"/>
          <w:sz w:val="28"/>
          <w:szCs w:val="28"/>
          <w:lang w:eastAsia="ru-RU"/>
        </w:rPr>
        <w:t>Царство Растения. Царство Бактерии. Царство Грибы 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C3AAB">
        <w:rPr>
          <w:rFonts w:eastAsia="Times New Roman"/>
          <w:sz w:val="28"/>
          <w:szCs w:val="28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eastAsia="Times New Roman"/>
          <w:sz w:val="28"/>
          <w:szCs w:val="28"/>
          <w:lang w:eastAsia="ru-RU"/>
        </w:rPr>
        <w:t>.</w:t>
      </w:r>
      <w:r w:rsidRPr="007C3AAB">
        <w:rPr>
          <w:rFonts w:eastAsia="Times New Roman"/>
          <w:sz w:val="28"/>
          <w:szCs w:val="28"/>
          <w:lang w:eastAsia="ru-RU"/>
        </w:rPr>
        <w:t xml:space="preserve"> Смысловое чтение.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7C3AAB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Кокинская школа </w:t>
      </w:r>
      <w:r w:rsidR="00FF3285">
        <w:rPr>
          <w:rFonts w:eastAsia="Times New Roman"/>
          <w:bCs/>
          <w:iCs/>
          <w:sz w:val="28"/>
          <w:szCs w:val="28"/>
          <w:lang w:eastAsia="ru-RU"/>
        </w:rPr>
        <w:t>мин показатель 41%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Полужская школа мах показатель 93%</w:t>
      </w:r>
      <w:r w:rsidR="00FF3285">
        <w:rPr>
          <w:rFonts w:eastAsia="Times New Roman"/>
          <w:bCs/>
          <w:iCs/>
          <w:sz w:val="28"/>
          <w:szCs w:val="28"/>
          <w:lang w:eastAsia="ru-RU"/>
        </w:rPr>
        <w:t>. Доклад Полужская  школа.</w:t>
      </w:r>
    </w:p>
    <w:p w:rsidR="00885103" w:rsidRPr="0020730D" w:rsidRDefault="00D24BA4" w:rsidP="0020730D">
      <w:pPr>
        <w:pStyle w:val="Default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 xml:space="preserve"> Задание 8(2) </w:t>
      </w:r>
      <w:r w:rsidRPr="00D24BA4">
        <w:rPr>
          <w:rFonts w:eastAsia="Times New Roman"/>
          <w:bCs/>
          <w:iCs/>
          <w:sz w:val="28"/>
          <w:szCs w:val="28"/>
          <w:lang w:eastAsia="ru-RU"/>
        </w:rPr>
        <w:t>50%,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D24BA4">
        <w:rPr>
          <w:rFonts w:eastAsia="TimesNewRoman"/>
          <w:color w:val="auto"/>
          <w:sz w:val="28"/>
          <w:szCs w:val="28"/>
          <w:lang w:eastAsia="ru-RU"/>
        </w:rPr>
        <w:t>проверяет умение выстраивать последовательность процессов, явлений, происходящих с организмами в их жизнедеятельности</w:t>
      </w:r>
      <w:r>
        <w:rPr>
          <w:rFonts w:eastAsia="TimesNewRoman"/>
          <w:color w:val="auto"/>
          <w:sz w:val="28"/>
          <w:szCs w:val="28"/>
          <w:lang w:eastAsia="ru-RU"/>
        </w:rPr>
        <w:t xml:space="preserve">. Мин 36% Лопушская школа, мах Хмелевская и Полужская школы 100%. </w:t>
      </w:r>
      <w:r w:rsidR="0020730D">
        <w:rPr>
          <w:rFonts w:eastAsia="TimesNewRoman"/>
          <w:color w:val="auto"/>
          <w:sz w:val="28"/>
          <w:szCs w:val="28"/>
          <w:lang w:eastAsia="ru-RU"/>
        </w:rPr>
        <w:t xml:space="preserve"> Доклад Лопушская школа.</w:t>
      </w:r>
    </w:p>
    <w:p w:rsidR="00AF47DD" w:rsidRDefault="00AF47D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7DD" w:rsidRDefault="00AF47D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7DD" w:rsidRDefault="00AF47DD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Биология 8 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Работу писала Кокинская школа.37 учащихся. Необходимо Провести анализ результатов.</w:t>
      </w:r>
    </w:p>
    <w:p w:rsidR="0031711E" w:rsidRPr="0031711E" w:rsidRDefault="0031711E" w:rsidP="00317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711E">
        <w:rPr>
          <w:rFonts w:ascii="Times New Roman" w:eastAsia="Calibri" w:hAnsi="Times New Roman" w:cs="Times New Roman"/>
          <w:sz w:val="28"/>
          <w:szCs w:val="28"/>
        </w:rPr>
        <w:t>Учителям учесть в своей работе проблемные темы, сформировать предложения по индивидуальной поддержки детей, обратить особое внимание на дифференцированный подход в обучении учащихся (индивидуальные планы работы).</w:t>
      </w:r>
    </w:p>
    <w:p w:rsidR="00110AAC" w:rsidRDefault="00110AAC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22323" w:rsidRDefault="00685541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15B9B" w:rsidRPr="00CC0672" w:rsidRDefault="00315B9B" w:rsidP="001D6E95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1D6E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3171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C0672" w:rsidRPr="008C6A4C" w:rsidRDefault="00CC0672" w:rsidP="00E31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sectPr w:rsidR="00CC0672" w:rsidRPr="008C6A4C" w:rsidSect="00BC3C9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4C" w:rsidRDefault="00827B4C" w:rsidP="00787B22">
      <w:pPr>
        <w:spacing w:after="0" w:line="240" w:lineRule="auto"/>
      </w:pPr>
      <w:r>
        <w:separator/>
      </w:r>
    </w:p>
  </w:endnote>
  <w:endnote w:type="continuationSeparator" w:id="0">
    <w:p w:rsidR="00827B4C" w:rsidRDefault="00827B4C" w:rsidP="0078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4C" w:rsidRDefault="00827B4C" w:rsidP="00787B22">
      <w:pPr>
        <w:spacing w:after="0" w:line="240" w:lineRule="auto"/>
      </w:pPr>
      <w:r>
        <w:separator/>
      </w:r>
    </w:p>
  </w:footnote>
  <w:footnote w:type="continuationSeparator" w:id="0">
    <w:p w:rsidR="00827B4C" w:rsidRDefault="00827B4C" w:rsidP="0078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08E02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94A2C"/>
    <w:multiLevelType w:val="hybridMultilevel"/>
    <w:tmpl w:val="775683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D5A"/>
    <w:multiLevelType w:val="hybridMultilevel"/>
    <w:tmpl w:val="55586F1C"/>
    <w:lvl w:ilvl="0" w:tplc="ED9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6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0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0A1D"/>
    <w:multiLevelType w:val="hybridMultilevel"/>
    <w:tmpl w:val="453436F0"/>
    <w:lvl w:ilvl="0" w:tplc="E93AF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23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C1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C8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9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87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0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B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8A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A67F4A"/>
    <w:multiLevelType w:val="hybridMultilevel"/>
    <w:tmpl w:val="F9688F3E"/>
    <w:lvl w:ilvl="0" w:tplc="A2FC122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62BF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6E79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3A3B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38E0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E4A1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6B24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ECA18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6EF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1E6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012943"/>
    <w:multiLevelType w:val="hybridMultilevel"/>
    <w:tmpl w:val="5FDA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38BF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2479A"/>
    <w:multiLevelType w:val="hybridMultilevel"/>
    <w:tmpl w:val="0E344D7C"/>
    <w:lvl w:ilvl="0" w:tplc="0524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7E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2DA6">
      <w:start w:val="15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2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A5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A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393C45"/>
    <w:multiLevelType w:val="hybridMultilevel"/>
    <w:tmpl w:val="E58A926C"/>
    <w:lvl w:ilvl="0" w:tplc="A5EA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5C74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C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D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4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7D1365"/>
    <w:multiLevelType w:val="hybridMultilevel"/>
    <w:tmpl w:val="1FA689E6"/>
    <w:lvl w:ilvl="0" w:tplc="A13A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E1F4D"/>
    <w:multiLevelType w:val="hybridMultilevel"/>
    <w:tmpl w:val="B2DE9340"/>
    <w:lvl w:ilvl="0" w:tplc="8A3486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20F0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5FCF6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BC22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6B4FF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AE2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008CD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24892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EEE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812794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C3DFE"/>
    <w:multiLevelType w:val="hybridMultilevel"/>
    <w:tmpl w:val="4EBC105A"/>
    <w:lvl w:ilvl="0" w:tplc="DDAED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6C0E"/>
    <w:multiLevelType w:val="hybridMultilevel"/>
    <w:tmpl w:val="67E88FCC"/>
    <w:lvl w:ilvl="0" w:tplc="3FB2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</w:num>
  <w:num w:numId="5">
    <w:abstractNumId w:val="24"/>
  </w:num>
  <w:num w:numId="6">
    <w:abstractNumId w:val="30"/>
  </w:num>
  <w:num w:numId="7">
    <w:abstractNumId w:val="15"/>
  </w:num>
  <w:num w:numId="8">
    <w:abstractNumId w:val="27"/>
  </w:num>
  <w:num w:numId="9">
    <w:abstractNumId w:val="16"/>
  </w:num>
  <w:num w:numId="10">
    <w:abstractNumId w:val="29"/>
  </w:num>
  <w:num w:numId="11">
    <w:abstractNumId w:val="4"/>
  </w:num>
  <w:num w:numId="12">
    <w:abstractNumId w:val="19"/>
  </w:num>
  <w:num w:numId="13">
    <w:abstractNumId w:val="7"/>
  </w:num>
  <w:num w:numId="14">
    <w:abstractNumId w:val="18"/>
  </w:num>
  <w:num w:numId="15">
    <w:abstractNumId w:val="13"/>
  </w:num>
  <w:num w:numId="16">
    <w:abstractNumId w:val="23"/>
  </w:num>
  <w:num w:numId="17">
    <w:abstractNumId w:val="14"/>
  </w:num>
  <w:num w:numId="18">
    <w:abstractNumId w:val="11"/>
  </w:num>
  <w:num w:numId="19">
    <w:abstractNumId w:val="10"/>
  </w:num>
  <w:num w:numId="20">
    <w:abstractNumId w:val="6"/>
  </w:num>
  <w:num w:numId="21">
    <w:abstractNumId w:val="28"/>
  </w:num>
  <w:num w:numId="22">
    <w:abstractNumId w:val="22"/>
  </w:num>
  <w:num w:numId="23">
    <w:abstractNumId w:val="5"/>
  </w:num>
  <w:num w:numId="24">
    <w:abstractNumId w:val="3"/>
  </w:num>
  <w:num w:numId="25">
    <w:abstractNumId w:val="25"/>
  </w:num>
  <w:num w:numId="26">
    <w:abstractNumId w:val="9"/>
  </w:num>
  <w:num w:numId="27">
    <w:abstractNumId w:val="8"/>
  </w:num>
  <w:num w:numId="28">
    <w:abstractNumId w:val="21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2"/>
    <w:rsid w:val="00053D17"/>
    <w:rsid w:val="000D5B19"/>
    <w:rsid w:val="00110AAC"/>
    <w:rsid w:val="0011313D"/>
    <w:rsid w:val="00146CC2"/>
    <w:rsid w:val="00177E01"/>
    <w:rsid w:val="00182463"/>
    <w:rsid w:val="001C0818"/>
    <w:rsid w:val="001C58F3"/>
    <w:rsid w:val="001D6E95"/>
    <w:rsid w:val="0020730D"/>
    <w:rsid w:val="0025325C"/>
    <w:rsid w:val="00257769"/>
    <w:rsid w:val="00260BE1"/>
    <w:rsid w:val="002760EA"/>
    <w:rsid w:val="00285822"/>
    <w:rsid w:val="002D203A"/>
    <w:rsid w:val="002E1688"/>
    <w:rsid w:val="00315B9B"/>
    <w:rsid w:val="0031711E"/>
    <w:rsid w:val="003177BF"/>
    <w:rsid w:val="003228B8"/>
    <w:rsid w:val="00391134"/>
    <w:rsid w:val="003B5A86"/>
    <w:rsid w:val="003C01BE"/>
    <w:rsid w:val="003D3D96"/>
    <w:rsid w:val="003D6E7C"/>
    <w:rsid w:val="00436DCC"/>
    <w:rsid w:val="004415E9"/>
    <w:rsid w:val="00441C65"/>
    <w:rsid w:val="0044738A"/>
    <w:rsid w:val="00480259"/>
    <w:rsid w:val="00490FB4"/>
    <w:rsid w:val="004929FA"/>
    <w:rsid w:val="004B2424"/>
    <w:rsid w:val="004E0CE5"/>
    <w:rsid w:val="004F293B"/>
    <w:rsid w:val="00531C25"/>
    <w:rsid w:val="005643D3"/>
    <w:rsid w:val="005B6361"/>
    <w:rsid w:val="005E65A4"/>
    <w:rsid w:val="005F26B5"/>
    <w:rsid w:val="005F6213"/>
    <w:rsid w:val="006070C9"/>
    <w:rsid w:val="006276AD"/>
    <w:rsid w:val="00644DF3"/>
    <w:rsid w:val="006705A9"/>
    <w:rsid w:val="00672E68"/>
    <w:rsid w:val="00685541"/>
    <w:rsid w:val="006C3606"/>
    <w:rsid w:val="006E794E"/>
    <w:rsid w:val="00707D76"/>
    <w:rsid w:val="00787B22"/>
    <w:rsid w:val="007919C5"/>
    <w:rsid w:val="007B1CEC"/>
    <w:rsid w:val="007C13D9"/>
    <w:rsid w:val="007C3AAB"/>
    <w:rsid w:val="008221E5"/>
    <w:rsid w:val="00823F0B"/>
    <w:rsid w:val="00827B4C"/>
    <w:rsid w:val="008517FD"/>
    <w:rsid w:val="00856036"/>
    <w:rsid w:val="00863A8D"/>
    <w:rsid w:val="00885103"/>
    <w:rsid w:val="008A517B"/>
    <w:rsid w:val="008C3E71"/>
    <w:rsid w:val="008C6A4C"/>
    <w:rsid w:val="009070C9"/>
    <w:rsid w:val="0090736D"/>
    <w:rsid w:val="009815F4"/>
    <w:rsid w:val="009C6D24"/>
    <w:rsid w:val="009D254B"/>
    <w:rsid w:val="00A011D5"/>
    <w:rsid w:val="00A04614"/>
    <w:rsid w:val="00A6330C"/>
    <w:rsid w:val="00A809C3"/>
    <w:rsid w:val="00A82A2C"/>
    <w:rsid w:val="00AE7FD9"/>
    <w:rsid w:val="00AF47DD"/>
    <w:rsid w:val="00B22323"/>
    <w:rsid w:val="00B225B0"/>
    <w:rsid w:val="00B53490"/>
    <w:rsid w:val="00B76C77"/>
    <w:rsid w:val="00B84DA3"/>
    <w:rsid w:val="00BC3C9C"/>
    <w:rsid w:val="00BC6798"/>
    <w:rsid w:val="00C07200"/>
    <w:rsid w:val="00C136BC"/>
    <w:rsid w:val="00C206F7"/>
    <w:rsid w:val="00C51D7D"/>
    <w:rsid w:val="00C71058"/>
    <w:rsid w:val="00C71ADF"/>
    <w:rsid w:val="00CC0672"/>
    <w:rsid w:val="00CE07B6"/>
    <w:rsid w:val="00CE6575"/>
    <w:rsid w:val="00CF759F"/>
    <w:rsid w:val="00D04A18"/>
    <w:rsid w:val="00D12CA2"/>
    <w:rsid w:val="00D24BA4"/>
    <w:rsid w:val="00D64D4D"/>
    <w:rsid w:val="00D65B5E"/>
    <w:rsid w:val="00D91D33"/>
    <w:rsid w:val="00E02413"/>
    <w:rsid w:val="00E3103C"/>
    <w:rsid w:val="00E40CBA"/>
    <w:rsid w:val="00E43211"/>
    <w:rsid w:val="00E6431F"/>
    <w:rsid w:val="00E735CF"/>
    <w:rsid w:val="00E853C6"/>
    <w:rsid w:val="00EA0035"/>
    <w:rsid w:val="00EC61B1"/>
    <w:rsid w:val="00ED01BB"/>
    <w:rsid w:val="00ED4789"/>
    <w:rsid w:val="00F3745C"/>
    <w:rsid w:val="00F40A6E"/>
    <w:rsid w:val="00F5610A"/>
    <w:rsid w:val="00F64DFF"/>
    <w:rsid w:val="00F740D5"/>
    <w:rsid w:val="00FA4B79"/>
    <w:rsid w:val="00FC49AF"/>
    <w:rsid w:val="00FE4AFA"/>
    <w:rsid w:val="00FF3285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D70-7063-4B22-A47F-CC28EE2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B2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7B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B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87B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B22"/>
  </w:style>
  <w:style w:type="paragraph" w:styleId="a3">
    <w:name w:val="List Paragraph"/>
    <w:basedOn w:val="a"/>
    <w:uiPriority w:val="34"/>
    <w:qFormat/>
    <w:rsid w:val="00787B22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B2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2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No Spacing"/>
    <w:aliases w:val="основа,Без интервала1,No Spacing"/>
    <w:link w:val="a7"/>
    <w:uiPriority w:val="1"/>
    <w:qFormat/>
    <w:rsid w:val="00787B2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87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7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8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7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787B2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787B2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,No Spacing Знак"/>
    <w:link w:val="a6"/>
    <w:uiPriority w:val="1"/>
    <w:rsid w:val="00787B22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787B22"/>
  </w:style>
  <w:style w:type="character" w:styleId="a9">
    <w:name w:val="Strong"/>
    <w:uiPriority w:val="22"/>
    <w:qFormat/>
    <w:rsid w:val="00787B22"/>
    <w:rPr>
      <w:b/>
      <w:bCs/>
    </w:rPr>
  </w:style>
  <w:style w:type="paragraph" w:customStyle="1" w:styleId="Default">
    <w:name w:val="Default"/>
    <w:uiPriority w:val="99"/>
    <w:rsid w:val="00787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7B22"/>
  </w:style>
  <w:style w:type="character" w:customStyle="1" w:styleId="c23">
    <w:name w:val="c23"/>
    <w:basedOn w:val="a0"/>
    <w:rsid w:val="00787B22"/>
  </w:style>
  <w:style w:type="paragraph" w:styleId="ab">
    <w:name w:val="header"/>
    <w:basedOn w:val="a"/>
    <w:link w:val="ac"/>
    <w:uiPriority w:val="99"/>
    <w:unhideWhenUsed/>
    <w:rsid w:val="00787B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787B22"/>
    <w:rPr>
      <w:rFonts w:ascii="Calibri" w:eastAsia="Calibri" w:hAnsi="Calibri" w:cs="Times New Roman"/>
      <w:lang w:val="x-none"/>
    </w:rPr>
  </w:style>
  <w:style w:type="paragraph" w:styleId="ad">
    <w:name w:val="footnote text"/>
    <w:basedOn w:val="a"/>
    <w:link w:val="ae"/>
    <w:uiPriority w:val="99"/>
    <w:semiHidden/>
    <w:unhideWhenUsed/>
    <w:rsid w:val="00787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787B2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787B22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787B22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787B22"/>
    <w:pPr>
      <w:tabs>
        <w:tab w:val="center" w:pos="4677"/>
        <w:tab w:val="right" w:pos="9355"/>
      </w:tabs>
      <w:spacing w:line="48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87B2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787B22"/>
    <w:pPr>
      <w:spacing w:after="120" w:line="48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7B22"/>
    <w:rPr>
      <w:rFonts w:ascii="Calibri" w:eastAsia="Calibri" w:hAnsi="Calibri" w:cs="Times New Roman"/>
      <w:sz w:val="16"/>
      <w:szCs w:val="16"/>
    </w:rPr>
  </w:style>
  <w:style w:type="character" w:styleId="af3">
    <w:name w:val="Hyperlink"/>
    <w:uiPriority w:val="99"/>
    <w:unhideWhenUsed/>
    <w:rsid w:val="00787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2019-04-05T07:24:00Z</cp:lastPrinted>
  <dcterms:created xsi:type="dcterms:W3CDTF">2019-04-02T08:28:00Z</dcterms:created>
  <dcterms:modified xsi:type="dcterms:W3CDTF">2021-08-06T08:08:00Z</dcterms:modified>
</cp:coreProperties>
</file>