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13" w:rsidRPr="00942113" w:rsidRDefault="00942113" w:rsidP="00942113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РОССИЙСКАЯ ФЕДЕРАЦИЯ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ОТДЕЛ ОБРАЗОВАНИЯ 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АДМИНИСТРАЦИИ ВЫГОНИЧСКОГО РАЙОНА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БРЯНСКОЙ ОБЛАСТИ</w:t>
      </w:r>
    </w:p>
    <w:tbl>
      <w:tblPr>
        <w:tblW w:w="0" w:type="auto"/>
        <w:tblInd w:w="15" w:type="dxa"/>
        <w:shd w:val="clear" w:color="auto" w:fill="F9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4"/>
      </w:tblGrid>
      <w:tr w:rsidR="00942113" w:rsidRPr="00942113" w:rsidTr="00942113">
        <w:tc>
          <w:tcPr>
            <w:tcW w:w="104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113" w:rsidRPr="00942113" w:rsidRDefault="00942113" w:rsidP="0094211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94211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942113" w:rsidRPr="00942113" w:rsidRDefault="00942113" w:rsidP="009421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942113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br w:type="textWrapping" w:clear="all"/>
            </w:r>
          </w:p>
          <w:p w:rsidR="00942113" w:rsidRPr="00942113" w:rsidRDefault="00942113" w:rsidP="009421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94211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 П Р И К А З                                             </w:t>
            </w:r>
          </w:p>
        </w:tc>
      </w:tr>
    </w:tbl>
    <w:p w:rsidR="00942113" w:rsidRPr="00942113" w:rsidRDefault="00942113" w:rsidP="00942113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u w:val="single"/>
          <w:lang w:eastAsia="ru-RU"/>
        </w:rPr>
        <w:t>03.04.2017г. №150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Об организации отдыха детей в каникулярное время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 лагерях с дневным пребыванием на базе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образовательных организаций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 2017 году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В соответствии с Законом Брянской области от 21 декабря 2016 года № 111-З «Об областном бюджете на 2017 год и на плановый период  2018 и 2019 годов», постановлениями Правительства Брянской области от 30 декабря 2013 года № 857-п «Об утверждении государственной программы «Развитие образования и науки Брянской области» (2014-2020 годы)», от 06 февраля 2017г. № 36-п «Об организации отдыха, оздоровления и занятости детей и молодежи в Брянской области в 2017 году», постановлением администрации Выгоничского района от 29.03.2017г. №151 «Об организации оздоровления, отдыха и занятости детей и молодежи в 2017 году» и  в целях сохранения и развития системы детского отдыха и оздоровления в </w:t>
      </w:r>
      <w:proofErr w:type="spellStart"/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Выгоничском</w:t>
      </w:r>
      <w:proofErr w:type="spellEnd"/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районе</w:t>
      </w:r>
    </w:p>
    <w:p w:rsidR="00942113" w:rsidRPr="00942113" w:rsidRDefault="00942113" w:rsidP="00942113">
      <w:pPr>
        <w:shd w:val="clear" w:color="auto" w:fill="F9FAFB"/>
        <w:spacing w:after="0" w:line="468" w:lineRule="atLeast"/>
        <w:outlineLvl w:val="1"/>
        <w:rPr>
          <w:rFonts w:ascii="Lucida Sans Unicode" w:eastAsia="Times New Roman" w:hAnsi="Lucida Sans Unicode" w:cs="Lucida Sans Unicode"/>
          <w:b/>
          <w:bCs/>
          <w:color w:val="57A0DB"/>
          <w:sz w:val="39"/>
          <w:szCs w:val="39"/>
          <w:lang w:eastAsia="ru-RU"/>
        </w:rPr>
      </w:pPr>
      <w:r w:rsidRPr="00942113">
        <w:rPr>
          <w:rFonts w:ascii="Lucida Sans Unicode" w:eastAsia="Times New Roman" w:hAnsi="Lucida Sans Unicode" w:cs="Lucida Sans Unicode"/>
          <w:b/>
          <w:bCs/>
          <w:color w:val="57A0DB"/>
          <w:sz w:val="39"/>
          <w:szCs w:val="39"/>
          <w:lang w:eastAsia="ru-RU"/>
        </w:rPr>
        <w:t> </w:t>
      </w:r>
    </w:p>
    <w:p w:rsidR="00942113" w:rsidRPr="00942113" w:rsidRDefault="00942113" w:rsidP="00942113">
      <w:pPr>
        <w:shd w:val="clear" w:color="auto" w:fill="F9FAFB"/>
        <w:spacing w:after="0" w:line="468" w:lineRule="atLeast"/>
        <w:outlineLvl w:val="1"/>
        <w:rPr>
          <w:rFonts w:ascii="Lucida Sans Unicode" w:eastAsia="Times New Roman" w:hAnsi="Lucida Sans Unicode" w:cs="Lucida Sans Unicode"/>
          <w:b/>
          <w:bCs/>
          <w:color w:val="57A0DB"/>
          <w:sz w:val="39"/>
          <w:szCs w:val="39"/>
          <w:lang w:eastAsia="ru-RU"/>
        </w:rPr>
      </w:pPr>
      <w:r w:rsidRPr="00942113">
        <w:rPr>
          <w:rFonts w:ascii="Lucida Sans Unicode" w:eastAsia="Times New Roman" w:hAnsi="Lucida Sans Unicode" w:cs="Lucida Sans Unicode"/>
          <w:b/>
          <w:bCs/>
          <w:color w:val="57A0DB"/>
          <w:sz w:val="39"/>
          <w:szCs w:val="39"/>
          <w:lang w:eastAsia="ru-RU"/>
        </w:rPr>
        <w:t>ПРИКАЗЫВАЮ: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942113" w:rsidRPr="00942113" w:rsidRDefault="00942113" w:rsidP="00942113">
      <w:pPr>
        <w:numPr>
          <w:ilvl w:val="0"/>
          <w:numId w:val="8"/>
        </w:numPr>
        <w:shd w:val="clear" w:color="auto" w:fill="F9FAFB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141414"/>
          <w:sz w:val="21"/>
          <w:szCs w:val="21"/>
          <w:lang w:eastAsia="ru-RU"/>
        </w:rPr>
        <w:t>Руководителям образовательных организаций: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1.1.         Принять меры по организации и проведению отдыха детей в каникулярное время в лагерях с дневным пребыванием на базе образовательных организаций в 2017 году, уделив особое внимание организации отдыха и занятости детей, находящихся в трудной жизненной ситуации, состоящих на различных видах профилактического учета в органах и учреждениях системы профилактики в безнадзорности и правонарушений несовершеннолетних.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1.2.         Провести до 25.05.2017 года защиту программ “Каникулы” в образовательных организациях на педсоветах, родительских собраниях, собраниях </w:t>
      </w:r>
      <w:proofErr w:type="gramStart"/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коллективов</w:t>
      </w:r>
      <w:proofErr w:type="gramEnd"/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учащихся и педагогов, сборах общественных организаций.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1.3.         Обеспечить открытие лагерей с дневным пребыванием на базе образовательных организаций до 1 июня 2017 года, кроме общеобразовательных организаций, на базе которых созданы ППЭ (МБОУ </w:t>
      </w:r>
      <w:proofErr w:type="spellStart"/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Выгоничская</w:t>
      </w:r>
      <w:proofErr w:type="spellEnd"/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СОШ до 9 июня 2017года, МАОУ-</w:t>
      </w:r>
      <w:proofErr w:type="spellStart"/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Лопушская</w:t>
      </w:r>
      <w:proofErr w:type="spellEnd"/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СОШ до 15 июня 2017года).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lastRenderedPageBreak/>
        <w:t>1.4.         Определить продолжительность одной оздоровительной смены 18 рабочих дней.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1.5.         Обеспечить питание в лагерях с дневным пребыванием в соответствие с гигиеническими требованиями.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1.6.         Оплату питания детей в лагерях с дневным пребыванием осуществлять за счет средств областного и местных бюджетов, родительской доли: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  норматив расходов стоимости двухразового питания на одного ребенка в день за счет средств областного бюджета – 50 рублей в день на одного ребенка;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 норматив расходов стоимости двухразового питания на одного ребенка в день за счет средств местного бюджета – 30 рублей в день на одного ребенка; - принять меры по привлечению родительской доли к организации питания в лагерях с дневным пребыванием.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1.7.         Принять меры по обеспечению безопасности обучающихся и персонала: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 усилить пропускной режим в учреждениях образования, безотлагательно информировать правоохранительные органы о прибывших на объекты подозрительных лицах;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- </w:t>
      </w:r>
      <w:proofErr w:type="gramStart"/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обеспечить  закрытие</w:t>
      </w:r>
      <w:proofErr w:type="gramEnd"/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и опечатывание всех бытовых, чердачных, подвальных и иных подсобных помещений;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 особое внимание обращать на бесхозный автотранспорт, припаркованный в непосредственной близости к образовательным учреждениям, в случае необходимости незамедлительно уведомить органы внутренних дел с целью его проверки и принудительной эвакуации;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 с привлечением сотрудников заинтересованных ведомств проводить дополнительные занятия с учащимися и педагогами по действиям при угрозе возникновения террористических актов и чрезвычайных ситуаций;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 обеспечить соблюдение норм и правил пожарной безопасности;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- обеспечить соблюдение норм и правил по охране труда и технике безопасности в различных объединениях учащихся, действующих в каникулярный период, во время проведения спортивных, </w:t>
      </w:r>
      <w:proofErr w:type="gramStart"/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массовых  и</w:t>
      </w:r>
      <w:proofErr w:type="gramEnd"/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др. мероприятий;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 обеспечить соблюдение методических рекомендаций по обеспечению санитарно-эпидемиологического благополучия и безопасности перевозок организованных групп детей автомобильным транспортом, положения об обеспечении безопасности перевозок пассажиров автобусами, порядка направления заявок на сопровождение транспортных средств патрульными автомобилями Госавтоинспекции при организованных перевозках групп детей и учащихся.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1.8. Совершенствовать программы лагерей с дневным пребыванием. Осуществлять реализацию мер по профилактике безнадзорности и правонарушений несовершеннолетних, пропаганде здорового образа жизни, профилактике суицидального поведения, профилактике детского дорожно-транспортного травматизма, профилактических мероприятий по правилам поведения на воде и др.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1.9. Развивать </w:t>
      </w:r>
      <w:proofErr w:type="spellStart"/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малозатратные</w:t>
      </w:r>
      <w:proofErr w:type="spellEnd"/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</w:t>
      </w:r>
      <w:proofErr w:type="gramStart"/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формы  организованной</w:t>
      </w:r>
      <w:proofErr w:type="gramEnd"/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занятости и досуга учащихся. Обеспечить работу детских площадок, клубов по месту жительства.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1.10. Продолжить работу по приведению в порядок памятников, обелисков, захоронений воинов, погибших в период Великой Отечественной Войны, </w:t>
      </w: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lastRenderedPageBreak/>
        <w:t>расположенных на территориях образовательных организаций, а также на закрепленных территориях.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1.11. Развивать волонтерское движение: оказание конкретной помощи ветеранам войны и труда, солдатским вдовам, семьям участников локальных конфликтов.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1.13. Осуществить своевременный подбор квалифицированных педагогических кадров для работы в летний период в лагерях и объединениях всех типов при учреждениях образования.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1.14. Организовать освещение оздоровительной кампании 2017 года в средствах массовой информации и сайтах образовательных организаций.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2. Контроль за исполнением приказа оставляю за собой.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942113" w:rsidRPr="00942113" w:rsidRDefault="00942113" w:rsidP="00942113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Начальник отдела образования                        </w:t>
      </w:r>
      <w:proofErr w:type="spellStart"/>
      <w:r w:rsidRPr="0094211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О.А.Зубкова</w:t>
      </w:r>
      <w:proofErr w:type="spellEnd"/>
    </w:p>
    <w:p w:rsidR="007D431C" w:rsidRPr="00942113" w:rsidRDefault="007D431C" w:rsidP="00942113">
      <w:bookmarkStart w:id="0" w:name="_GoBack"/>
      <w:bookmarkEnd w:id="0"/>
    </w:p>
    <w:sectPr w:rsidR="007D431C" w:rsidRPr="00942113" w:rsidSect="0094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7AE4"/>
    <w:multiLevelType w:val="multilevel"/>
    <w:tmpl w:val="AF36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D413A"/>
    <w:multiLevelType w:val="multilevel"/>
    <w:tmpl w:val="17DE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1F8D"/>
    <w:multiLevelType w:val="multilevel"/>
    <w:tmpl w:val="1850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24023"/>
    <w:multiLevelType w:val="multilevel"/>
    <w:tmpl w:val="93E4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74660"/>
    <w:multiLevelType w:val="multilevel"/>
    <w:tmpl w:val="3984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40EC9"/>
    <w:multiLevelType w:val="multilevel"/>
    <w:tmpl w:val="C17E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968BB"/>
    <w:multiLevelType w:val="multilevel"/>
    <w:tmpl w:val="4E00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C2DE4"/>
    <w:multiLevelType w:val="multilevel"/>
    <w:tmpl w:val="6984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E6"/>
    <w:rsid w:val="00141799"/>
    <w:rsid w:val="001777A1"/>
    <w:rsid w:val="001A69E6"/>
    <w:rsid w:val="00717DAC"/>
    <w:rsid w:val="007B6B3B"/>
    <w:rsid w:val="007D431C"/>
    <w:rsid w:val="00942113"/>
    <w:rsid w:val="00A92977"/>
    <w:rsid w:val="00AD1EF3"/>
    <w:rsid w:val="00BA6997"/>
    <w:rsid w:val="00C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7191-D407-400A-B407-B8AC4C17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6997"/>
    <w:rPr>
      <w:b/>
      <w:bCs/>
    </w:rPr>
  </w:style>
  <w:style w:type="character" w:styleId="a7">
    <w:name w:val="Hyperlink"/>
    <w:basedOn w:val="a0"/>
    <w:uiPriority w:val="99"/>
    <w:semiHidden/>
    <w:unhideWhenUsed/>
    <w:rsid w:val="00A9297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92977"/>
    <w:rPr>
      <w:color w:val="800080"/>
      <w:u w:val="single"/>
    </w:rPr>
  </w:style>
  <w:style w:type="paragraph" w:customStyle="1" w:styleId="consplustitle">
    <w:name w:val="consplustitle"/>
    <w:basedOn w:val="a"/>
    <w:rsid w:val="00A9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827</Words>
  <Characters>4715</Characters>
  <Application>Microsoft Office Word</Application>
  <DocSecurity>0</DocSecurity>
  <Lines>39</Lines>
  <Paragraphs>11</Paragraphs>
  <ScaleCrop>false</ScaleCrop>
  <Company>diakov.net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2018-08-19T09:17:00Z</dcterms:created>
  <dcterms:modified xsi:type="dcterms:W3CDTF">2018-08-19T11:25:00Z</dcterms:modified>
</cp:coreProperties>
</file>