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E" w:rsidRPr="005B098E" w:rsidRDefault="005B098E" w:rsidP="005B098E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bCs w:val="0"/>
        </w:rPr>
      </w:pPr>
      <w:r w:rsidRPr="005B098E">
        <w:rPr>
          <w:rFonts w:ascii="Times New Roman" w:hAnsi="Times New Roman"/>
        </w:rPr>
        <w:t>Приложение 3. Памятка о  порядке проведения итогового собеседования по русскому языку (для ознакомления обучающихся и их родителей (законных представителей) под подпись)</w:t>
      </w:r>
    </w:p>
    <w:p w:rsidR="005B098E" w:rsidRPr="005B098E" w:rsidRDefault="005B098E" w:rsidP="005B098E">
      <w:pPr>
        <w:spacing w:line="276" w:lineRule="auto"/>
        <w:jc w:val="both"/>
        <w:rPr>
          <w:b/>
          <w:sz w:val="28"/>
          <w:szCs w:val="28"/>
        </w:rPr>
      </w:pP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1.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классов.</w:t>
      </w:r>
    </w:p>
    <w:p w:rsidR="005B098E" w:rsidRPr="005B098E" w:rsidRDefault="005B098E" w:rsidP="005B098E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8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5B098E">
        <w:rPr>
          <w:rFonts w:ascii="Times New Roman" w:hAnsi="Times New Roman" w:cs="Times New Roman"/>
          <w:sz w:val="28"/>
          <w:szCs w:val="28"/>
        </w:rPr>
        <w:t>Итоговое со</w:t>
      </w:r>
      <w:r w:rsidRPr="005B098E">
        <w:rPr>
          <w:rFonts w:ascii="Times New Roman" w:hAnsi="Times New Roman" w:cs="Times New Roman"/>
          <w:sz w:val="28"/>
          <w:szCs w:val="28"/>
          <w:lang w:val="ru-RU"/>
        </w:rPr>
        <w:t xml:space="preserve">беседование по русскому языку </w:t>
      </w:r>
      <w:r w:rsidRPr="005B098E">
        <w:rPr>
          <w:rFonts w:ascii="Times New Roman" w:hAnsi="Times New Roman" w:cs="Times New Roman"/>
          <w:sz w:val="28"/>
          <w:szCs w:val="28"/>
        </w:rPr>
        <w:t>проводится в</w:t>
      </w:r>
      <w:r w:rsidRPr="005B098E">
        <w:rPr>
          <w:rFonts w:ascii="Times New Roman" w:hAnsi="Times New Roman" w:cs="Times New Roman"/>
          <w:sz w:val="28"/>
          <w:szCs w:val="28"/>
          <w:lang w:val="ru-RU"/>
        </w:rPr>
        <w:t>о вторую</w:t>
      </w:r>
      <w:r w:rsidRPr="005B098E">
        <w:rPr>
          <w:rFonts w:ascii="Times New Roman" w:hAnsi="Times New Roman" w:cs="Times New Roman"/>
          <w:sz w:val="28"/>
          <w:szCs w:val="28"/>
        </w:rPr>
        <w:t xml:space="preserve"> среду </w:t>
      </w:r>
      <w:r w:rsidRPr="005B098E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5B098E">
        <w:rPr>
          <w:rFonts w:ascii="Times New Roman" w:hAnsi="Times New Roman" w:cs="Times New Roman"/>
          <w:sz w:val="28"/>
          <w:szCs w:val="28"/>
        </w:rPr>
        <w:t>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 xml:space="preserve">3. Обучающиеся  IX классов, в том числе экстерны  для участия в итоговом собеседовании подают </w:t>
      </w:r>
      <w:proofErr w:type="gramStart"/>
      <w:r w:rsidRPr="005B098E">
        <w:rPr>
          <w:sz w:val="28"/>
          <w:szCs w:val="28"/>
        </w:rPr>
        <w:t>заявление</w:t>
      </w:r>
      <w:proofErr w:type="gramEnd"/>
      <w:r w:rsidRPr="005B098E">
        <w:rPr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собеседования. Обучающиеся IX классов  в свою школу,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B098E">
        <w:rPr>
          <w:sz w:val="28"/>
          <w:szCs w:val="28"/>
        </w:rPr>
        <w:t xml:space="preserve">Обучающиеся, экстерны с ОВЗ при подаче заявления на прохождение итогового собеседования предъявляют копию рекомендаций </w:t>
      </w:r>
      <w:proofErr w:type="spellStart"/>
      <w:r w:rsidRPr="005B098E">
        <w:rPr>
          <w:sz w:val="28"/>
          <w:szCs w:val="28"/>
        </w:rPr>
        <w:t>психолого-медико-педагогической</w:t>
      </w:r>
      <w:proofErr w:type="spellEnd"/>
      <w:r w:rsidRPr="005B098E">
        <w:rPr>
          <w:sz w:val="28"/>
          <w:szCs w:val="28"/>
        </w:rPr>
        <w:t xml:space="preserve"> комиссии (далее – ПМПК), а обучающиеся, экстерны-дети 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изложенных в п.7 подпункта 7.3.</w:t>
      </w:r>
      <w:proofErr w:type="gramEnd"/>
      <w:r w:rsidRPr="005B098E">
        <w:rPr>
          <w:sz w:val="28"/>
          <w:szCs w:val="28"/>
        </w:rPr>
        <w:t xml:space="preserve"> Порядка. 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4. Итоговое собеседование проводится в школах, где обучаются участники итогового собеседования и (или) местах, определенных Департаментом образования и науки Брянской области.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 xml:space="preserve"> 5. Департамент образования и науки Брянской области определяет порядок проведения итогового собеседования на территории Брянской области.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6. Итоговое собеседование начинается в 09.00 по местному времени.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7.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lastRenderedPageBreak/>
        <w:t>8. Рекомендуется взять с собой на собеседование только необходимые вещи: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документ, удостоверяющий личность;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ручка  (</w:t>
      </w:r>
      <w:proofErr w:type="spellStart"/>
      <w:r w:rsidRPr="005B098E">
        <w:rPr>
          <w:sz w:val="28"/>
          <w:szCs w:val="28"/>
        </w:rPr>
        <w:t>гелевая</w:t>
      </w:r>
      <w:proofErr w:type="spellEnd"/>
      <w:r w:rsidRPr="005B098E">
        <w:rPr>
          <w:sz w:val="28"/>
          <w:szCs w:val="28"/>
        </w:rPr>
        <w:t xml:space="preserve"> или капиллярная с чернилами чёрного цвета);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лекарства и питание (при необходимости);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9. Материалы итогового собеседования становятся общедоступными в 08.00. Технический специалист получает с Интернет-ресурса и тиражирует материалы для проведения итогового собеседования.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10. Продолжительность проведения итогового собеседования для каждого участника итогового собеседования составляет в среднем 15 минут.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 xml:space="preserve">11. Для участников итогового собеседования с ограниченными возможностями здоровья (далее – ОВЗ), детей-инвалидов и инвалидов продолжительность проведения  итогового собеседования увеличивается на 30 минут. 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12.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13.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Такие участники собеседования допускаются к повторной сдаче по решению Председателя ГЭК на основании предоставленных документов.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14. Повторно к проведению итогового собеседования в дополнительные сроки, установленные расписанием проведения итогового собеседования в текущем учебном году (во вторую среду марта и первый рабочий понедельник мая), по решению Председателя ГЭК на основании предоставленных документов допускаются: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5B098E" w:rsidRPr="005B098E" w:rsidRDefault="005B098E" w:rsidP="005B098E">
      <w:pPr>
        <w:pStyle w:val="2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</w:rPr>
      </w:pPr>
      <w:r w:rsidRPr="005B098E">
        <w:rPr>
          <w:rFonts w:ascii="Times New Roman" w:hAnsi="Times New Roman" w:cs="Times New Roman"/>
        </w:rPr>
        <w:t>обучающиеся, 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5B098E" w:rsidRPr="005B098E" w:rsidRDefault="005B098E" w:rsidP="005B098E">
      <w:pPr>
        <w:pStyle w:val="2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</w:rPr>
      </w:pPr>
      <w:r w:rsidRPr="005B098E">
        <w:rPr>
          <w:rFonts w:ascii="Times New Roman" w:hAnsi="Times New Roman" w:cs="Times New Roman"/>
        </w:rPr>
        <w:lastRenderedPageBreak/>
        <w:t>обучающиеся, не завершившие итоговое собеседование по уважительным причинам (болезнь или иные обстоятельства), подтвержденные документально.</w:t>
      </w:r>
    </w:p>
    <w:p w:rsidR="005B098E" w:rsidRPr="005B098E" w:rsidRDefault="005B098E" w:rsidP="005B098E">
      <w:pPr>
        <w:pStyle w:val="2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</w:rPr>
      </w:pPr>
      <w:r w:rsidRPr="005B098E">
        <w:rPr>
          <w:rFonts w:ascii="Times New Roman" w:hAnsi="Times New Roman" w:cs="Times New Roman"/>
        </w:rPr>
        <w:t>15.Обучающиеся,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 по русскому языку.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16.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на муниципальном уровне. Заявление подается в муниципальный орган управления образованием.</w:t>
      </w:r>
    </w:p>
    <w:p w:rsidR="005B098E" w:rsidRPr="005B098E" w:rsidRDefault="005B098E" w:rsidP="005B098E">
      <w:pPr>
        <w:spacing w:line="276" w:lineRule="auto"/>
        <w:ind w:firstLine="709"/>
        <w:jc w:val="both"/>
        <w:rPr>
          <w:sz w:val="28"/>
          <w:szCs w:val="28"/>
        </w:rPr>
      </w:pPr>
      <w:r w:rsidRPr="005B098E">
        <w:rPr>
          <w:sz w:val="28"/>
          <w:szCs w:val="28"/>
        </w:rPr>
        <w:t>17. Итоговое собеседование по русскому языку как допуск к ГИА – бессрочно.</w:t>
      </w:r>
    </w:p>
    <w:p w:rsidR="005B098E" w:rsidRPr="005B098E" w:rsidRDefault="005B098E" w:rsidP="005B098E">
      <w:pPr>
        <w:spacing w:line="276" w:lineRule="auto"/>
        <w:jc w:val="both"/>
        <w:rPr>
          <w:sz w:val="28"/>
          <w:szCs w:val="28"/>
        </w:rPr>
      </w:pPr>
    </w:p>
    <w:p w:rsidR="005B098E" w:rsidRPr="005B098E" w:rsidRDefault="005B098E" w:rsidP="005B098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098E" w:rsidRPr="005B098E" w:rsidRDefault="005B098E" w:rsidP="005B098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B098E">
        <w:rPr>
          <w:b/>
          <w:sz w:val="28"/>
          <w:szCs w:val="28"/>
        </w:rPr>
        <w:t xml:space="preserve">С правилами проведения итогового собеседования </w:t>
      </w:r>
      <w:proofErr w:type="gramStart"/>
      <w:r w:rsidRPr="005B098E">
        <w:rPr>
          <w:b/>
          <w:sz w:val="28"/>
          <w:szCs w:val="28"/>
        </w:rPr>
        <w:t>ознакомлен</w:t>
      </w:r>
      <w:proofErr w:type="gramEnd"/>
      <w:r w:rsidRPr="005B098E">
        <w:rPr>
          <w:b/>
          <w:sz w:val="28"/>
          <w:szCs w:val="28"/>
        </w:rPr>
        <w:t xml:space="preserve"> (-а):</w:t>
      </w:r>
    </w:p>
    <w:p w:rsidR="005B098E" w:rsidRPr="005B098E" w:rsidRDefault="005B098E" w:rsidP="005B098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B098E" w:rsidRPr="005B098E" w:rsidRDefault="005B098E" w:rsidP="005B098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B098E">
        <w:rPr>
          <w:sz w:val="26"/>
          <w:szCs w:val="26"/>
        </w:rPr>
        <w:t>Участник итогового собеседования</w:t>
      </w:r>
    </w:p>
    <w:p w:rsidR="005B098E" w:rsidRPr="005B098E" w:rsidRDefault="005B098E" w:rsidP="005B098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B098E">
        <w:rPr>
          <w:sz w:val="26"/>
          <w:szCs w:val="26"/>
        </w:rPr>
        <w:t xml:space="preserve"> ___________________(_____________________)     «___»_______20__г.</w:t>
      </w:r>
    </w:p>
    <w:p w:rsidR="005B098E" w:rsidRPr="005B098E" w:rsidRDefault="005B098E" w:rsidP="005B098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B098E" w:rsidRPr="005B098E" w:rsidRDefault="005B098E" w:rsidP="005B098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B098E">
        <w:rPr>
          <w:sz w:val="26"/>
          <w:szCs w:val="26"/>
        </w:rPr>
        <w:t>Родитель/законный представитель участника итогового собеседования</w:t>
      </w:r>
    </w:p>
    <w:p w:rsidR="005B098E" w:rsidRPr="005B098E" w:rsidRDefault="005B098E" w:rsidP="005B098E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6"/>
          <w:szCs w:val="26"/>
        </w:rPr>
      </w:pPr>
      <w:r w:rsidRPr="005B098E">
        <w:rPr>
          <w:sz w:val="26"/>
          <w:szCs w:val="26"/>
        </w:rPr>
        <w:t>___________________(_____________________)     «___»_______20__г.</w:t>
      </w:r>
    </w:p>
    <w:p w:rsidR="0053112B" w:rsidRPr="005B098E" w:rsidRDefault="0053112B"/>
    <w:sectPr w:rsidR="0053112B" w:rsidRPr="005B098E" w:rsidSect="0053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98E"/>
    <w:rsid w:val="0053112B"/>
    <w:rsid w:val="005B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0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Абзац списка Знак"/>
    <w:link w:val="a4"/>
    <w:uiPriority w:val="34"/>
    <w:locked/>
    <w:rsid w:val="005B098E"/>
    <w:rPr>
      <w:rFonts w:ascii="Calibri" w:eastAsia="Calibri" w:hAnsi="Calibri"/>
      <w:lang/>
    </w:rPr>
  </w:style>
  <w:style w:type="paragraph" w:styleId="a4">
    <w:name w:val="List Paragraph"/>
    <w:basedOn w:val="a"/>
    <w:link w:val="a3"/>
    <w:uiPriority w:val="34"/>
    <w:qFormat/>
    <w:rsid w:val="005B098E"/>
    <w:pPr>
      <w:ind w:left="720"/>
      <w:contextualSpacing/>
    </w:pPr>
    <w:rPr>
      <w:rFonts w:ascii="Calibri" w:eastAsia="Calibri" w:hAnsi="Calibri" w:cstheme="minorBidi"/>
      <w:sz w:val="22"/>
      <w:szCs w:val="22"/>
      <w:lang/>
    </w:rPr>
  </w:style>
  <w:style w:type="character" w:customStyle="1" w:styleId="21">
    <w:name w:val="Основной текст (2)_"/>
    <w:basedOn w:val="a0"/>
    <w:link w:val="22"/>
    <w:locked/>
    <w:rsid w:val="005B098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98E"/>
    <w:pPr>
      <w:widowControl w:val="0"/>
      <w:shd w:val="clear" w:color="auto" w:fill="FFFFFF"/>
      <w:spacing w:before="84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Company>Krokoz™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2019-01-16T11:15:00Z</dcterms:created>
  <dcterms:modified xsi:type="dcterms:W3CDTF">2019-01-16T11:16:00Z</dcterms:modified>
</cp:coreProperties>
</file>