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EDE" w:rsidRDefault="00195EDE" w:rsidP="00195EDE">
      <w:pPr>
        <w:pStyle w:val="a6"/>
        <w:jc w:val="center"/>
      </w:pPr>
      <w:r>
        <w:rPr>
          <w:rStyle w:val="a7"/>
        </w:rPr>
        <w:t>РОССИЙСКАЯ ФЕДЕРАЦИЯ</w:t>
      </w:r>
    </w:p>
    <w:p w:rsidR="00195EDE" w:rsidRDefault="00195EDE" w:rsidP="00195EDE">
      <w:pPr>
        <w:pStyle w:val="a6"/>
        <w:jc w:val="center"/>
      </w:pPr>
      <w:r>
        <w:rPr>
          <w:rStyle w:val="a7"/>
        </w:rPr>
        <w:t>АДМИНИСТРАЦИЯ ВЫГОНИЧСКОГО РАЙОНА</w:t>
      </w:r>
    </w:p>
    <w:p w:rsidR="00195EDE" w:rsidRDefault="00195EDE" w:rsidP="00195EDE">
      <w:pPr>
        <w:pStyle w:val="a6"/>
        <w:jc w:val="center"/>
      </w:pPr>
      <w:r>
        <w:rPr>
          <w:rStyle w:val="a7"/>
        </w:rPr>
        <w:t>БРЯНСКОЙ ОБЛАСТИ</w:t>
      </w:r>
    </w:p>
    <w:p w:rsidR="00195EDE" w:rsidRDefault="00195EDE" w:rsidP="00195EDE">
      <w:pPr>
        <w:pStyle w:val="a6"/>
        <w:jc w:val="center"/>
      </w:pPr>
      <w:r>
        <w:rPr>
          <w:rStyle w:val="a7"/>
        </w:rPr>
        <w:t> </w:t>
      </w:r>
    </w:p>
    <w:p w:rsidR="00195EDE" w:rsidRDefault="00195EDE" w:rsidP="00195EDE">
      <w:pPr>
        <w:pStyle w:val="a6"/>
      </w:pPr>
      <w:r>
        <w:t> </w:t>
      </w:r>
    </w:p>
    <w:p w:rsidR="00195EDE" w:rsidRDefault="00195EDE" w:rsidP="00195EDE">
      <w:pPr>
        <w:pStyle w:val="a6"/>
        <w:jc w:val="center"/>
      </w:pPr>
      <w:r>
        <w:rPr>
          <w:rStyle w:val="a7"/>
        </w:rPr>
        <w:t>ПОСТАНОВЛЕНИЕ</w:t>
      </w:r>
    </w:p>
    <w:p w:rsidR="00195EDE" w:rsidRDefault="00195EDE" w:rsidP="00195EDE">
      <w:pPr>
        <w:pStyle w:val="a6"/>
      </w:pPr>
      <w:r>
        <w:rPr>
          <w:rStyle w:val="a7"/>
        </w:rPr>
        <w:t>27.05.2016г № 210</w:t>
      </w:r>
    </w:p>
    <w:p w:rsidR="00195EDE" w:rsidRDefault="00195EDE" w:rsidP="00195EDE">
      <w:pPr>
        <w:pStyle w:val="a6"/>
      </w:pPr>
      <w:r>
        <w:rPr>
          <w:rStyle w:val="a7"/>
        </w:rPr>
        <w:t>п.Выгоничи</w:t>
      </w:r>
    </w:p>
    <w:p w:rsidR="00195EDE" w:rsidRDefault="00195EDE" w:rsidP="00195EDE">
      <w:pPr>
        <w:pStyle w:val="a6"/>
      </w:pPr>
      <w:r>
        <w:t> </w:t>
      </w:r>
    </w:p>
    <w:p w:rsidR="00195EDE" w:rsidRDefault="00195EDE" w:rsidP="00195EDE">
      <w:pPr>
        <w:pStyle w:val="a6"/>
      </w:pPr>
      <w:r>
        <w:rPr>
          <w:rStyle w:val="a7"/>
          <w:sz w:val="27"/>
          <w:szCs w:val="27"/>
        </w:rPr>
        <w:t xml:space="preserve">Об утверждении административного регламента </w:t>
      </w:r>
    </w:p>
    <w:p w:rsidR="00195EDE" w:rsidRDefault="00195EDE" w:rsidP="00195EDE">
      <w:pPr>
        <w:pStyle w:val="a6"/>
      </w:pPr>
      <w:r>
        <w:rPr>
          <w:rStyle w:val="a7"/>
          <w:sz w:val="27"/>
          <w:szCs w:val="27"/>
        </w:rPr>
        <w:t xml:space="preserve">оказания муниципальной услуги «Прием заявлений, </w:t>
      </w:r>
    </w:p>
    <w:p w:rsidR="00195EDE" w:rsidRDefault="00195EDE" w:rsidP="00195EDE">
      <w:pPr>
        <w:pStyle w:val="a6"/>
      </w:pPr>
      <w:r>
        <w:rPr>
          <w:rStyle w:val="a7"/>
          <w:sz w:val="27"/>
          <w:szCs w:val="27"/>
        </w:rPr>
        <w:t xml:space="preserve">постановка на учет и зачисление детей в </w:t>
      </w:r>
    </w:p>
    <w:p w:rsidR="00195EDE" w:rsidRDefault="00195EDE" w:rsidP="00195EDE">
      <w:pPr>
        <w:pStyle w:val="a6"/>
      </w:pPr>
      <w:r>
        <w:rPr>
          <w:rStyle w:val="a7"/>
          <w:sz w:val="27"/>
          <w:szCs w:val="27"/>
        </w:rPr>
        <w:t xml:space="preserve">образовательные учреждения, реализующие </w:t>
      </w:r>
    </w:p>
    <w:p w:rsidR="00195EDE" w:rsidRDefault="00195EDE" w:rsidP="00195EDE">
      <w:pPr>
        <w:pStyle w:val="a6"/>
      </w:pPr>
      <w:r>
        <w:rPr>
          <w:rStyle w:val="a7"/>
          <w:sz w:val="27"/>
          <w:szCs w:val="27"/>
        </w:rPr>
        <w:t xml:space="preserve">основную образовательную программу дошкольного </w:t>
      </w:r>
    </w:p>
    <w:p w:rsidR="00195EDE" w:rsidRDefault="00195EDE" w:rsidP="00195EDE">
      <w:pPr>
        <w:pStyle w:val="a6"/>
      </w:pPr>
      <w:r>
        <w:rPr>
          <w:rStyle w:val="a7"/>
          <w:sz w:val="27"/>
          <w:szCs w:val="27"/>
        </w:rPr>
        <w:t>образования (детские сады)» в новой редакции.</w:t>
      </w:r>
    </w:p>
    <w:p w:rsidR="00195EDE" w:rsidRDefault="00195EDE" w:rsidP="00195EDE">
      <w:pPr>
        <w:pStyle w:val="a6"/>
      </w:pPr>
      <w:r>
        <w:rPr>
          <w:sz w:val="27"/>
          <w:szCs w:val="27"/>
        </w:rPr>
        <w:t> </w:t>
      </w:r>
    </w:p>
    <w:p w:rsidR="00195EDE" w:rsidRDefault="00195EDE" w:rsidP="00195EDE">
      <w:pPr>
        <w:pStyle w:val="a6"/>
      </w:pPr>
      <w:r>
        <w:rPr>
          <w:sz w:val="27"/>
          <w:szCs w:val="27"/>
        </w:rPr>
        <w:t> </w:t>
      </w:r>
    </w:p>
    <w:p w:rsidR="00195EDE" w:rsidRDefault="00195EDE" w:rsidP="00195EDE">
      <w:pPr>
        <w:pStyle w:val="a6"/>
      </w:pPr>
      <w:r>
        <w:rPr>
          <w:sz w:val="27"/>
          <w:szCs w:val="27"/>
        </w:rPr>
        <w:t>             Во исполнение Федерального закона от27 июля 2010 г. №210-ФЗ «Об организации предоставления государственных и муниципальных услуг»</w:t>
      </w:r>
    </w:p>
    <w:p w:rsidR="00195EDE" w:rsidRDefault="00195EDE" w:rsidP="00195EDE">
      <w:pPr>
        <w:pStyle w:val="a6"/>
      </w:pPr>
      <w:r>
        <w:rPr>
          <w:sz w:val="27"/>
          <w:szCs w:val="27"/>
        </w:rPr>
        <w:t> </w:t>
      </w:r>
    </w:p>
    <w:p w:rsidR="00195EDE" w:rsidRDefault="00195EDE" w:rsidP="00195EDE">
      <w:pPr>
        <w:pStyle w:val="a6"/>
      </w:pPr>
      <w:r>
        <w:rPr>
          <w:rStyle w:val="a7"/>
          <w:sz w:val="27"/>
          <w:szCs w:val="27"/>
        </w:rPr>
        <w:t>ПОСТАНОВЛЯЮ:</w:t>
      </w:r>
    </w:p>
    <w:p w:rsidR="00195EDE" w:rsidRDefault="00195EDE" w:rsidP="00195EDE">
      <w:pPr>
        <w:pStyle w:val="a6"/>
      </w:pPr>
      <w:r>
        <w:rPr>
          <w:sz w:val="27"/>
          <w:szCs w:val="27"/>
        </w:rPr>
        <w:t>1.Утвердить прилагаемый административный регламент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p w:rsidR="00195EDE" w:rsidRDefault="00195EDE" w:rsidP="00195EDE">
      <w:pPr>
        <w:pStyle w:val="a6"/>
      </w:pPr>
      <w:r>
        <w:rPr>
          <w:sz w:val="27"/>
          <w:szCs w:val="27"/>
        </w:rPr>
        <w:t xml:space="preserve">2. Отделу образования администрации Выгоничского района (Зубковой О.А.) разместить настоящее  постановление на официальном сайте администрации </w:t>
      </w:r>
      <w:r>
        <w:rPr>
          <w:sz w:val="27"/>
          <w:szCs w:val="27"/>
        </w:rPr>
        <w:lastRenderedPageBreak/>
        <w:t>Выгоничского района и отдела образования администрации Выгоничского района.</w:t>
      </w:r>
    </w:p>
    <w:p w:rsidR="00195EDE" w:rsidRDefault="00195EDE" w:rsidP="00195EDE">
      <w:pPr>
        <w:pStyle w:val="a6"/>
      </w:pPr>
      <w:r>
        <w:rPr>
          <w:sz w:val="27"/>
          <w:szCs w:val="27"/>
        </w:rPr>
        <w:t>3.Настоящее постановление вступает в силу со дня его официального опубликования.</w:t>
      </w:r>
    </w:p>
    <w:p w:rsidR="00195EDE" w:rsidRDefault="00195EDE" w:rsidP="00195EDE">
      <w:pPr>
        <w:pStyle w:val="a6"/>
      </w:pPr>
      <w:r>
        <w:rPr>
          <w:sz w:val="27"/>
          <w:szCs w:val="27"/>
        </w:rPr>
        <w:t>          4. Признать утратившим силу постановление администрации Выгоничского района от 29.11.2013г. №1121 «Об утверждении административного регламента оказания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p w:rsidR="00195EDE" w:rsidRDefault="00195EDE" w:rsidP="00195EDE">
      <w:pPr>
        <w:pStyle w:val="a6"/>
      </w:pPr>
      <w:r>
        <w:t>5. Контроль за исполнением постановления возложить на заместителя главы администрации района Храменок Т.В.</w:t>
      </w:r>
    </w:p>
    <w:p w:rsidR="00195EDE" w:rsidRDefault="00195EDE" w:rsidP="00195EDE">
      <w:pPr>
        <w:pStyle w:val="a6"/>
      </w:pPr>
      <w:r>
        <w:t> </w:t>
      </w:r>
    </w:p>
    <w:p w:rsidR="00195EDE" w:rsidRDefault="00195EDE" w:rsidP="00195EDE">
      <w:pPr>
        <w:pStyle w:val="a6"/>
      </w:pPr>
      <w:r>
        <w:t> </w:t>
      </w:r>
    </w:p>
    <w:p w:rsidR="00195EDE" w:rsidRDefault="00195EDE" w:rsidP="00195EDE">
      <w:pPr>
        <w:pStyle w:val="a6"/>
      </w:pPr>
      <w:r>
        <w:t> </w:t>
      </w:r>
    </w:p>
    <w:p w:rsidR="00195EDE" w:rsidRDefault="00195EDE" w:rsidP="00195EDE">
      <w:pPr>
        <w:pStyle w:val="a6"/>
      </w:pPr>
      <w:r>
        <w:rPr>
          <w:rStyle w:val="a7"/>
        </w:rPr>
        <w:t>Глава администрации района                                И.И.Швецова</w:t>
      </w:r>
    </w:p>
    <w:p w:rsidR="00195EDE" w:rsidRDefault="00195EDE" w:rsidP="00195EDE">
      <w:pPr>
        <w:pStyle w:val="a6"/>
      </w:pPr>
      <w:r>
        <w:t> </w:t>
      </w:r>
    </w:p>
    <w:p w:rsidR="00195EDE" w:rsidRDefault="00195EDE" w:rsidP="00195EDE">
      <w:pPr>
        <w:pStyle w:val="a6"/>
      </w:pPr>
      <w:r>
        <w:t> </w:t>
      </w:r>
    </w:p>
    <w:p w:rsidR="00195EDE" w:rsidRDefault="00195EDE" w:rsidP="00195EDE">
      <w:pPr>
        <w:pStyle w:val="a6"/>
      </w:pPr>
      <w:r>
        <w:t> </w:t>
      </w:r>
    </w:p>
    <w:p w:rsidR="00195EDE" w:rsidRDefault="00195EDE" w:rsidP="00195EDE">
      <w:pPr>
        <w:pStyle w:val="a6"/>
      </w:pPr>
      <w:r>
        <w:t> </w:t>
      </w:r>
    </w:p>
    <w:p w:rsidR="00195EDE" w:rsidRDefault="00195EDE" w:rsidP="00195EDE">
      <w:pPr>
        <w:pStyle w:val="a6"/>
      </w:pPr>
      <w:r>
        <w:t> </w:t>
      </w:r>
    </w:p>
    <w:p w:rsidR="00195EDE" w:rsidRDefault="00195EDE" w:rsidP="00195EDE">
      <w:pPr>
        <w:pStyle w:val="a6"/>
      </w:pPr>
      <w:r>
        <w:t> </w:t>
      </w:r>
    </w:p>
    <w:p w:rsidR="00195EDE" w:rsidRDefault="00195EDE" w:rsidP="00195EDE">
      <w:pPr>
        <w:pStyle w:val="a6"/>
      </w:pPr>
      <w:r>
        <w:t>Приложение к постановлению администрации</w:t>
      </w:r>
    </w:p>
    <w:p w:rsidR="00195EDE" w:rsidRDefault="00195EDE" w:rsidP="00195EDE">
      <w:pPr>
        <w:pStyle w:val="a6"/>
      </w:pPr>
      <w:r>
        <w:t>Выгоничского района от «27» мая 2016 года №210</w:t>
      </w:r>
    </w:p>
    <w:p w:rsidR="00195EDE" w:rsidRDefault="00195EDE" w:rsidP="00195EDE">
      <w:pPr>
        <w:pStyle w:val="a6"/>
      </w:pPr>
      <w:r>
        <w:t> </w:t>
      </w:r>
    </w:p>
    <w:p w:rsidR="00195EDE" w:rsidRDefault="00195EDE" w:rsidP="00195EDE">
      <w:pPr>
        <w:pStyle w:val="a6"/>
      </w:pPr>
      <w:r>
        <w:t>АДМИНИСТРАТИВНЫЙ РЕГЛАМЕНТ</w:t>
      </w:r>
    </w:p>
    <w:p w:rsidR="00195EDE" w:rsidRDefault="00195EDE" w:rsidP="00195EDE">
      <w:pPr>
        <w:pStyle w:val="a6"/>
      </w:pPr>
      <w:r>
        <w:t>предоставления муниципальной услуги</w:t>
      </w:r>
    </w:p>
    <w:p w:rsidR="00195EDE" w:rsidRDefault="00195EDE" w:rsidP="00195EDE">
      <w:pPr>
        <w:pStyle w:val="a6"/>
      </w:pPr>
      <w:r>
        <w:t>«Прием заявлений о зачислении в муниципальные дошкольные  образовательные организации, реализующие  образовательную программу дошкольного образования (детские сады)» в новой редакции</w:t>
      </w:r>
    </w:p>
    <w:p w:rsidR="00195EDE" w:rsidRDefault="00195EDE" w:rsidP="00195EDE">
      <w:pPr>
        <w:pStyle w:val="a6"/>
      </w:pPr>
      <w:r>
        <w:t> </w:t>
      </w:r>
    </w:p>
    <w:p w:rsidR="00195EDE" w:rsidRDefault="00195EDE" w:rsidP="00195EDE">
      <w:pPr>
        <w:pStyle w:val="a6"/>
      </w:pPr>
      <w:r>
        <w:rPr>
          <w:rStyle w:val="a7"/>
        </w:rPr>
        <w:lastRenderedPageBreak/>
        <w:t>                              РАЗДЕЛ  1.  Общие положения</w:t>
      </w:r>
    </w:p>
    <w:p w:rsidR="00195EDE" w:rsidRDefault="00195EDE" w:rsidP="00195EDE">
      <w:pPr>
        <w:pStyle w:val="a6"/>
      </w:pPr>
      <w:r>
        <w:t> </w:t>
      </w:r>
    </w:p>
    <w:p w:rsidR="00195EDE" w:rsidRDefault="00195EDE" w:rsidP="00195EDE">
      <w:pPr>
        <w:pStyle w:val="a6"/>
      </w:pPr>
      <w:r>
        <w:rPr>
          <w:rStyle w:val="a7"/>
        </w:rPr>
        <w:t xml:space="preserve">1.1. Предмет  регулирования  Регламента.  </w:t>
      </w:r>
    </w:p>
    <w:p w:rsidR="00195EDE" w:rsidRDefault="00195EDE" w:rsidP="00195EDE">
      <w:pPr>
        <w:pStyle w:val="a6"/>
      </w:pPr>
      <w:r>
        <w:t>Административный регламент по предоставлению муниципальной услуги «Прием заявлений о зачислении в муниципальные образовательные учреждения, реализующие основную образовательную программу дошкольного образования (детские сады)», (далее по тексту - Регламент), разработан в целях повышения качества предоставления и доступности муниципальной услуги, создания комфортных условий для потребителей муниципальной услуги, определения  сроков и последовательности действий (административных процедур) при предоставлении муниципальной услуги.</w:t>
      </w:r>
    </w:p>
    <w:p w:rsidR="00195EDE" w:rsidRDefault="00195EDE" w:rsidP="00195EDE">
      <w:pPr>
        <w:pStyle w:val="a6"/>
      </w:pPr>
      <w:r>
        <w:rPr>
          <w:rStyle w:val="a7"/>
        </w:rPr>
        <w:t>            1.2. Круг  заявителей.</w:t>
      </w:r>
    </w:p>
    <w:p w:rsidR="00195EDE" w:rsidRDefault="00195EDE" w:rsidP="00195EDE">
      <w:pPr>
        <w:pStyle w:val="a6"/>
      </w:pPr>
      <w:r>
        <w:t>Заявителями на получение муниципальной услуги являются физические лица – родители (законные представители) ребенка в возрасте от 2 месяцев до 7 лет, обращающиеся в орган управления образованием для получения места в муниципальной дошкольной образовательной организации.</w:t>
      </w:r>
    </w:p>
    <w:p w:rsidR="00195EDE" w:rsidRDefault="00195EDE" w:rsidP="00195EDE">
      <w:pPr>
        <w:pStyle w:val="a6"/>
      </w:pPr>
      <w:r>
        <w:rPr>
          <w:rStyle w:val="a7"/>
        </w:rPr>
        <w:t>1.3. Требования к порядку информирования о предоставлении муниципальной услуги, в том числе с использованием «Единого портала государственных и муниципальных услуг».</w:t>
      </w:r>
    </w:p>
    <w:p w:rsidR="00195EDE" w:rsidRDefault="00195EDE" w:rsidP="00195EDE">
      <w:pPr>
        <w:pStyle w:val="a6"/>
      </w:pPr>
      <w:r>
        <w:t>1.3.1. Информация о порядке  предоставления  услуги предоставляется в отделе образования  администрации Выгоничского района (далее – ОО) и муниципальных дошкольных образовательных  организациях. (далее –МДОО).</w:t>
      </w:r>
    </w:p>
    <w:p w:rsidR="00195EDE" w:rsidRDefault="00195EDE" w:rsidP="00195EDE">
      <w:pPr>
        <w:pStyle w:val="a6"/>
      </w:pPr>
      <w:r>
        <w:t>Информация о месте нахождения, номерах телефонов для справок, адресах  электронной почты, МДОО, предоставляющих муниципальную услугу,  приведены в приложении 1 к настоящему административному регламенту.</w:t>
      </w:r>
    </w:p>
    <w:p w:rsidR="00195EDE" w:rsidRDefault="00195EDE" w:rsidP="00195EDE">
      <w:pPr>
        <w:pStyle w:val="a6"/>
      </w:pPr>
      <w:r>
        <w:t>Для получения информации о порядке предоставления муниципальной услуги заявитель вправе обратиться в ОО и МДОО в устной (письменной) форме, по телефону, по электронной почте,  через  Интернет-сайты.</w:t>
      </w:r>
    </w:p>
    <w:p w:rsidR="00195EDE" w:rsidRDefault="00195EDE" w:rsidP="00195EDE">
      <w:pPr>
        <w:pStyle w:val="a6"/>
      </w:pPr>
      <w:r>
        <w:t>Местонахождение ОО:</w:t>
      </w:r>
    </w:p>
    <w:p w:rsidR="00195EDE" w:rsidRDefault="00195EDE" w:rsidP="00195EDE">
      <w:pPr>
        <w:pStyle w:val="a6"/>
      </w:pPr>
      <w:r>
        <w:t>243361, Брянская область, п.Выгоничи, ул. Ленина, д.53    </w:t>
      </w:r>
    </w:p>
    <w:p w:rsidR="00195EDE" w:rsidRDefault="00195EDE" w:rsidP="00195EDE">
      <w:pPr>
        <w:pStyle w:val="a6"/>
      </w:pPr>
      <w:r>
        <w:t>телефон для справок: 2-17-50, 2-14-76</w:t>
      </w:r>
    </w:p>
    <w:p w:rsidR="00195EDE" w:rsidRDefault="00195EDE" w:rsidP="00195EDE">
      <w:pPr>
        <w:pStyle w:val="a6"/>
      </w:pPr>
      <w:r>
        <w:t xml:space="preserve">адрес электронной почты:    </w:t>
      </w:r>
      <w:hyperlink r:id="rId5" w:history="1">
        <w:r>
          <w:rPr>
            <w:rStyle w:val="a5"/>
          </w:rPr>
          <w:t>ic-vyg@yandex.ru</w:t>
        </w:r>
      </w:hyperlink>
      <w:r>
        <w:t xml:space="preserve"> </w:t>
      </w:r>
    </w:p>
    <w:p w:rsidR="00195EDE" w:rsidRDefault="00195EDE" w:rsidP="00195EDE">
      <w:pPr>
        <w:pStyle w:val="a6"/>
      </w:pPr>
      <w:r>
        <w:t>график работы   ОО: понедельник-четверг: с 8ч. 30 мин до 17ч. 45 мин.</w:t>
      </w:r>
    </w:p>
    <w:p w:rsidR="00195EDE" w:rsidRDefault="00195EDE" w:rsidP="00195EDE">
      <w:pPr>
        <w:pStyle w:val="a6"/>
      </w:pPr>
      <w:r>
        <w:t>                                        пятница:                       с 8 ч. 30 мин. до 16 ч. 30 мин.</w:t>
      </w:r>
    </w:p>
    <w:p w:rsidR="00195EDE" w:rsidRDefault="00195EDE" w:rsidP="00195EDE">
      <w:pPr>
        <w:pStyle w:val="a6"/>
      </w:pPr>
      <w:r>
        <w:t>                                        перерыв:                       с 13 ч. 00 мин.   до  14 ч. 00мин.</w:t>
      </w:r>
    </w:p>
    <w:p w:rsidR="00195EDE" w:rsidRDefault="00195EDE" w:rsidP="00195EDE">
      <w:pPr>
        <w:pStyle w:val="a6"/>
      </w:pPr>
      <w:r>
        <w:t>Выходные дни: суббота, воскресенье.</w:t>
      </w:r>
    </w:p>
    <w:p w:rsidR="00195EDE" w:rsidRDefault="00195EDE" w:rsidP="00195EDE">
      <w:pPr>
        <w:pStyle w:val="a6"/>
      </w:pPr>
      <w:r>
        <w:lastRenderedPageBreak/>
        <w:t>1.3.3. МДОО осуществляет информирование об организации предоставления  услуги в конкретной МДОО.</w:t>
      </w:r>
    </w:p>
    <w:p w:rsidR="00195EDE" w:rsidRDefault="00195EDE" w:rsidP="00195EDE">
      <w:pPr>
        <w:pStyle w:val="a6"/>
      </w:pPr>
      <w:r>
        <w:t>В МДОО на информационных стендах размещается следующая информация:</w:t>
      </w:r>
    </w:p>
    <w:p w:rsidR="00195EDE" w:rsidRDefault="00195EDE" w:rsidP="00195EDE">
      <w:pPr>
        <w:pStyle w:val="a6"/>
      </w:pPr>
      <w:r>
        <w:t>1) порядок работы МДОО,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195EDE" w:rsidRDefault="00195EDE" w:rsidP="00195EDE">
      <w:pPr>
        <w:pStyle w:val="a6"/>
      </w:pPr>
      <w:r>
        <w:t>2) условия и порядок получения информации в  МДОО;</w:t>
      </w:r>
    </w:p>
    <w:p w:rsidR="00195EDE" w:rsidRDefault="00195EDE" w:rsidP="00195EDE">
      <w:pPr>
        <w:pStyle w:val="a6"/>
      </w:pPr>
      <w:r>
        <w:t>3) номера телефонов, почтовые и электронные адреса МДОО;</w:t>
      </w:r>
    </w:p>
    <w:p w:rsidR="00195EDE" w:rsidRDefault="00195EDE" w:rsidP="00195EDE">
      <w:pPr>
        <w:pStyle w:val="a6"/>
      </w:pPr>
      <w:r>
        <w:t>4) нормативные правовые акты, которые регламентируют деятельность и порядок предоставления услуги.</w:t>
      </w:r>
    </w:p>
    <w:p w:rsidR="00195EDE" w:rsidRDefault="00195EDE" w:rsidP="00195EDE">
      <w:pPr>
        <w:pStyle w:val="a6"/>
      </w:pPr>
      <w:r>
        <w:t>5) процедуры предоставления муниципальной услуги в текстовом виде;</w:t>
      </w:r>
    </w:p>
    <w:p w:rsidR="00195EDE" w:rsidRDefault="00195EDE" w:rsidP="00195EDE">
      <w:pPr>
        <w:pStyle w:val="a6"/>
      </w:pPr>
      <w:r>
        <w:t>6)перечень документов, представляемых гражданином для оформления зачисления в МДОУ;</w:t>
      </w:r>
    </w:p>
    <w:p w:rsidR="00195EDE" w:rsidRDefault="00195EDE" w:rsidP="00195EDE">
      <w:pPr>
        <w:pStyle w:val="a6"/>
      </w:pPr>
      <w:r>
        <w:t>7)образец заявления о приеме в МДОО.</w:t>
      </w:r>
    </w:p>
    <w:p w:rsidR="00195EDE" w:rsidRDefault="00195EDE" w:rsidP="00195EDE">
      <w:pPr>
        <w:pStyle w:val="a6"/>
      </w:pPr>
      <w:r>
        <w:t>1.3.4. Обеспечение возможности получения заявителями информации о предоставляемой муниципальной услуге на официальном сайте ОО и с использованием  Единого портала государственных и муниципальных услуг.</w:t>
      </w:r>
    </w:p>
    <w:p w:rsidR="00195EDE" w:rsidRDefault="00195EDE" w:rsidP="00195EDE">
      <w:pPr>
        <w:pStyle w:val="a6"/>
      </w:pPr>
      <w:r>
        <w:t>Обеспечение возможности получения заявителями на официальном сайте ОО на Едином портале государственных и муниципальных услуг форм заявлений и иных документов, необходимых  для получения муниципальной услуги в электронной форме.</w:t>
      </w:r>
    </w:p>
    <w:p w:rsidR="00195EDE" w:rsidRDefault="00195EDE" w:rsidP="00195EDE">
      <w:pPr>
        <w:pStyle w:val="a6"/>
      </w:pPr>
      <w:r>
        <w:t>Обеспечение возможности для заявителей в целях получения муниципальной услуги представлять документы в электронном виде с использованием официального сайта ОО и Единого портала государственных и муниципальных услуг.</w:t>
      </w:r>
    </w:p>
    <w:p w:rsidR="00195EDE" w:rsidRDefault="00195EDE" w:rsidP="00195EDE">
      <w:pPr>
        <w:pStyle w:val="a6"/>
      </w:pPr>
      <w:r>
        <w:t>Обеспечение при направлении заявителем обращения в форме электронного документа уведомления заявителю электронного сообщения, подтверждающего поступление обращения в ОО.</w:t>
      </w:r>
    </w:p>
    <w:p w:rsidR="00195EDE" w:rsidRDefault="00195EDE" w:rsidP="00195EDE">
      <w:pPr>
        <w:pStyle w:val="a6"/>
      </w:pPr>
      <w:r>
        <w:t>Обеспечение возможности поступления гражданином сведений о ходе выполнения запроса о предоставлении муниципальной услуги.</w:t>
      </w:r>
    </w:p>
    <w:p w:rsidR="00195EDE" w:rsidRDefault="00195EDE" w:rsidP="00195EDE">
      <w:pPr>
        <w:pStyle w:val="a6"/>
      </w:pPr>
      <w:r>
        <w:t>Обеспечение возможности получения гражданином с использованием официального сайта ОО, Единого портала государственных и муниципальных услуг результатов предоставления муниципальной услуги в электронной форме, за исключением случаев, когда такое получение запрещено федеральным законом.</w:t>
      </w:r>
    </w:p>
    <w:p w:rsidR="00195EDE" w:rsidRDefault="00195EDE" w:rsidP="00195EDE">
      <w:pPr>
        <w:pStyle w:val="a6"/>
      </w:pPr>
      <w:r>
        <w:t>Должностные лица ОО, участвующие в рассмотрении обращений, обеспечивают обработку и хранение персональных данных обратившихся в ОО граждан в соответствии с законодательством Российской Федерации о персональных данных. </w:t>
      </w:r>
    </w:p>
    <w:p w:rsidR="00195EDE" w:rsidRDefault="00195EDE" w:rsidP="00195EDE">
      <w:pPr>
        <w:pStyle w:val="a6"/>
      </w:pPr>
      <w:r>
        <w:lastRenderedPageBreak/>
        <w:t>1.3.5. Руководители ОО, МДОО определяют должностных лиц для проведения консультаций.</w:t>
      </w:r>
    </w:p>
    <w:p w:rsidR="00195EDE" w:rsidRDefault="00195EDE" w:rsidP="00195EDE">
      <w:pPr>
        <w:pStyle w:val="a6"/>
      </w:pPr>
      <w:r>
        <w:t>Консультирование осуществляется, как и в устной, так и в письменной форме.</w:t>
      </w:r>
    </w:p>
    <w:p w:rsidR="00195EDE" w:rsidRDefault="00195EDE" w:rsidP="00195EDE">
      <w:pPr>
        <w:pStyle w:val="a6"/>
      </w:pPr>
      <w:r>
        <w:t>            Информирование по телефону осуществляется в соответствии с графиком работы работников ОО, МДОО.</w:t>
      </w:r>
    </w:p>
    <w:p w:rsidR="00195EDE" w:rsidRDefault="00195EDE" w:rsidP="00195EDE">
      <w:pPr>
        <w:pStyle w:val="a6"/>
      </w:pPr>
      <w:r>
        <w:t>            При ответах на телефонные звонки работник ОО, МДОО подробно в вежливой (корректной) форме информирует обратившихся по интересующим их вопросам. Ответ на телефонный звонок должен начинаться с информации о наименовании учреждения, в который позвонил гражданин, фамилии, имени, отчестве и должности работника, принявшего телефонный звонок.</w:t>
      </w:r>
    </w:p>
    <w:p w:rsidR="00195EDE" w:rsidRDefault="00195EDE" w:rsidP="00195EDE">
      <w:pPr>
        <w:pStyle w:val="a6"/>
      </w:pPr>
      <w:r>
        <w:t>При невозможности работника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195EDE" w:rsidRDefault="00195EDE" w:rsidP="00195EDE">
      <w:pPr>
        <w:pStyle w:val="a6"/>
      </w:pPr>
      <w:r>
        <w:t>Информирование по телефону не должно продолжаться более 10-15 минут.</w:t>
      </w:r>
    </w:p>
    <w:p w:rsidR="00195EDE" w:rsidRDefault="00195EDE" w:rsidP="00195EDE">
      <w:pPr>
        <w:pStyle w:val="a6"/>
      </w:pPr>
      <w:r>
        <w:t>В случае если для подготовки ответа требуется продолжительное время, сотрудник, принявший звонок, может предложить заинтересованному лицу обратиться за необходимой информацией в письменном виде, либо назначить другое удобное для заинтересованных лиц время для устного информирования.</w:t>
      </w:r>
    </w:p>
    <w:p w:rsidR="00195EDE" w:rsidRDefault="00195EDE" w:rsidP="00195EDE">
      <w:pPr>
        <w:pStyle w:val="a6"/>
      </w:pPr>
      <w:r>
        <w:t>Индивидуальное письменное информирование при обращении граждан в МДОО осуществляется на основании письменного заявления  граждан на имя руководителя МДОО  либо посредством электронной почты.</w:t>
      </w:r>
    </w:p>
    <w:p w:rsidR="00195EDE" w:rsidRDefault="00195EDE" w:rsidP="00195EDE">
      <w:pPr>
        <w:pStyle w:val="a6"/>
      </w:pPr>
      <w:r>
        <w:t>По требованию заинтересованного лица уполномоченный орган обязан предоставить информацию в письменной форме.</w:t>
      </w:r>
    </w:p>
    <w:p w:rsidR="00195EDE" w:rsidRDefault="00195EDE" w:rsidP="00195EDE">
      <w:pPr>
        <w:pStyle w:val="a6"/>
      </w:pPr>
      <w:r>
        <w:t>Информация предоставляется заявителям на безвозмездной основе.</w:t>
      </w:r>
    </w:p>
    <w:p w:rsidR="00195EDE" w:rsidRDefault="00195EDE" w:rsidP="00195EDE">
      <w:pPr>
        <w:pStyle w:val="a6"/>
      </w:pPr>
      <w:r>
        <w:t>Информация, предоставленная при проведении консультации, не является основанием для принятия решения или совершения действия (бездействия) уполномоченными органами при осуществлении предоставления муниципальной услуги.</w:t>
      </w:r>
    </w:p>
    <w:p w:rsidR="00195EDE" w:rsidRDefault="00195EDE" w:rsidP="00195EDE">
      <w:pPr>
        <w:pStyle w:val="a6"/>
      </w:pPr>
      <w:r>
        <w:t>Уполномоченные органы не несут ответственности за убытки, причиненные вследствие искажения текста правового акта, опубликованного без их ведома и контроля, равно как за убытки, причиненные вследствие неквалифицированных консультаций, оказанных лицами, не уполномоченными на их проведение.</w:t>
      </w:r>
    </w:p>
    <w:p w:rsidR="00195EDE" w:rsidRDefault="00195EDE" w:rsidP="00195EDE">
      <w:pPr>
        <w:pStyle w:val="a6"/>
      </w:pPr>
      <w:r>
        <w:t>1.3.6. Основными требованиями к информированию граждан являются:</w:t>
      </w:r>
    </w:p>
    <w:p w:rsidR="00195EDE" w:rsidRDefault="00195EDE" w:rsidP="00195EDE">
      <w:pPr>
        <w:pStyle w:val="a6"/>
      </w:pPr>
      <w:r>
        <w:t>- достоверность предоставляемой информации;</w:t>
      </w:r>
    </w:p>
    <w:p w:rsidR="00195EDE" w:rsidRDefault="00195EDE" w:rsidP="00195EDE">
      <w:pPr>
        <w:pStyle w:val="a6"/>
      </w:pPr>
      <w:r>
        <w:t>- четкость в изложении информации;</w:t>
      </w:r>
    </w:p>
    <w:p w:rsidR="00195EDE" w:rsidRDefault="00195EDE" w:rsidP="00195EDE">
      <w:pPr>
        <w:pStyle w:val="a6"/>
      </w:pPr>
      <w:r>
        <w:t>- полнота информации;</w:t>
      </w:r>
    </w:p>
    <w:p w:rsidR="00195EDE" w:rsidRDefault="00195EDE" w:rsidP="00195EDE">
      <w:pPr>
        <w:pStyle w:val="a6"/>
      </w:pPr>
      <w:r>
        <w:lastRenderedPageBreak/>
        <w:t>- наглядность форм предоставляемой информации;</w:t>
      </w:r>
    </w:p>
    <w:p w:rsidR="00195EDE" w:rsidRDefault="00195EDE" w:rsidP="00195EDE">
      <w:pPr>
        <w:pStyle w:val="a6"/>
      </w:pPr>
      <w:r>
        <w:t>- удобство и доступность получения информации;</w:t>
      </w:r>
    </w:p>
    <w:p w:rsidR="00195EDE" w:rsidRDefault="00195EDE" w:rsidP="00195EDE">
      <w:pPr>
        <w:pStyle w:val="a6"/>
      </w:pPr>
      <w:r>
        <w:t>- оперативность предоставления информации.</w:t>
      </w:r>
    </w:p>
    <w:p w:rsidR="00195EDE" w:rsidRDefault="00195EDE" w:rsidP="00195EDE">
      <w:pPr>
        <w:pStyle w:val="a6"/>
      </w:pPr>
      <w:r>
        <w:t>1.3.7. Информирование граждан организуется следующим образом:</w:t>
      </w:r>
    </w:p>
    <w:p w:rsidR="00195EDE" w:rsidRDefault="00195EDE" w:rsidP="00195EDE">
      <w:pPr>
        <w:pStyle w:val="a6"/>
      </w:pPr>
      <w:r>
        <w:t>- индивидуальное информирование;</w:t>
      </w:r>
    </w:p>
    <w:p w:rsidR="00195EDE" w:rsidRDefault="00195EDE" w:rsidP="00195EDE">
      <w:pPr>
        <w:pStyle w:val="a6"/>
      </w:pPr>
      <w:r>
        <w:t>- публичное информирование.</w:t>
      </w:r>
    </w:p>
    <w:p w:rsidR="00195EDE" w:rsidRDefault="00195EDE" w:rsidP="00195EDE">
      <w:pPr>
        <w:pStyle w:val="a6"/>
      </w:pPr>
      <w:r>
        <w:t>1.3.8. Информирование проводится в форме:</w:t>
      </w:r>
    </w:p>
    <w:p w:rsidR="00195EDE" w:rsidRDefault="00195EDE" w:rsidP="00195EDE">
      <w:pPr>
        <w:pStyle w:val="a6"/>
      </w:pPr>
      <w:r>
        <w:t>- устного информирования;</w:t>
      </w:r>
    </w:p>
    <w:p w:rsidR="00195EDE" w:rsidRDefault="00195EDE" w:rsidP="00195EDE">
      <w:pPr>
        <w:pStyle w:val="a6"/>
      </w:pPr>
      <w:r>
        <w:t>- письменного информирования;</w:t>
      </w:r>
    </w:p>
    <w:p w:rsidR="00195EDE" w:rsidRDefault="00195EDE" w:rsidP="00195EDE">
      <w:pPr>
        <w:pStyle w:val="a6"/>
      </w:pPr>
      <w:r>
        <w:t>- размещения информации на сайте;</w:t>
      </w:r>
    </w:p>
    <w:p w:rsidR="00195EDE" w:rsidRDefault="00195EDE" w:rsidP="00195EDE">
      <w:pPr>
        <w:pStyle w:val="a6"/>
      </w:pPr>
      <w:r>
        <w:t>- с использованием средств телефонной связи, электронной почты;</w:t>
      </w:r>
    </w:p>
    <w:p w:rsidR="00195EDE" w:rsidRDefault="00195EDE" w:rsidP="00195EDE">
      <w:pPr>
        <w:pStyle w:val="a6"/>
      </w:pPr>
      <w:r>
        <w:t>- публикации в средствах массовой информации, издания</w:t>
      </w:r>
    </w:p>
    <w:p w:rsidR="00195EDE" w:rsidRDefault="00195EDE" w:rsidP="00195EDE">
      <w:pPr>
        <w:pStyle w:val="a6"/>
      </w:pPr>
      <w:r>
        <w:t>- информационных материалов (брошюр, буклетов и т. д.).</w:t>
      </w:r>
    </w:p>
    <w:p w:rsidR="00195EDE" w:rsidRDefault="00195EDE" w:rsidP="00195EDE">
      <w:pPr>
        <w:pStyle w:val="a6"/>
      </w:pPr>
      <w:r>
        <w:t>Публичное устное информирование осуществляется с привлечением средств массовой информации, радио, телевидения (далее - СМИ).</w:t>
      </w:r>
    </w:p>
    <w:p w:rsidR="00195EDE" w:rsidRDefault="00195EDE" w:rsidP="00195EDE">
      <w:pPr>
        <w:pStyle w:val="a6"/>
      </w:pPr>
      <w:r>
        <w:t>Публичное письменное информирование осуществляется путем публикации информационных материалов в СМИ, размещения на официальных сайтах в сети Интернет, путем использования информационных стендов, размещающихся в органах  и учреждениях.</w:t>
      </w:r>
    </w:p>
    <w:p w:rsidR="00195EDE" w:rsidRDefault="00195EDE" w:rsidP="00195EDE">
      <w:pPr>
        <w:pStyle w:val="a6"/>
      </w:pPr>
      <w:r>
        <w:t>1.3.9. Обязанности должностных лиц при ответе на телефонные звонки, устные и письменные обращения граждан или организаций.</w:t>
      </w:r>
    </w:p>
    <w:p w:rsidR="00195EDE" w:rsidRDefault="00195EDE" w:rsidP="00195EDE">
      <w:pPr>
        <w:pStyle w:val="a6"/>
      </w:pPr>
      <w:r>
        <w:t>Сотрудник, осуществляющий прием и консультирование (по телефону или лично), должен корректно и внимательно относиться к гражданам, не унижая их чести и достоинства. При информировании о порядке предоставления услуги по телефону сотрудник, сняв трубку, должен представиться: назвать фамилию, имя, отчество, должность, наименование учреждения. В конце информирования сотрудник, осуществляющий прием и консультирование, должен кратко подвести итог разговора и перечислить действия, которые надо предпринимать (кто именно, когда и что должен сделать).</w:t>
      </w:r>
    </w:p>
    <w:p w:rsidR="00195EDE" w:rsidRDefault="00195EDE" w:rsidP="00195EDE">
      <w:pPr>
        <w:pStyle w:val="a6"/>
      </w:pPr>
      <w:r>
        <w:t> </w:t>
      </w:r>
    </w:p>
    <w:p w:rsidR="00195EDE" w:rsidRDefault="00195EDE" w:rsidP="00195EDE">
      <w:pPr>
        <w:pStyle w:val="a6"/>
      </w:pPr>
      <w:r>
        <w:rPr>
          <w:rStyle w:val="a7"/>
        </w:rPr>
        <w:t>РАЗДЕЛ  II.  Стандарт предоставления муниципальной услуги</w:t>
      </w:r>
    </w:p>
    <w:p w:rsidR="00195EDE" w:rsidRDefault="00195EDE" w:rsidP="00195EDE">
      <w:pPr>
        <w:pStyle w:val="a6"/>
      </w:pPr>
      <w:r>
        <w:t> </w:t>
      </w:r>
    </w:p>
    <w:p w:rsidR="00195EDE" w:rsidRDefault="00195EDE" w:rsidP="00195EDE">
      <w:pPr>
        <w:pStyle w:val="a6"/>
      </w:pPr>
      <w:r>
        <w:rPr>
          <w:rStyle w:val="a7"/>
        </w:rPr>
        <w:lastRenderedPageBreak/>
        <w:t xml:space="preserve">2.1. Наименование муниципальной услуги. </w:t>
      </w:r>
    </w:p>
    <w:p w:rsidR="00195EDE" w:rsidRDefault="00195EDE" w:rsidP="00195EDE">
      <w:pPr>
        <w:pStyle w:val="a6"/>
      </w:pPr>
      <w:r>
        <w:t>Наименование муниципальной услуги «Прием заявлений о зачислении в муниципальные дошкольные образовательные организации, реализующие образовательную программу дошкольного образования (детские сады)» (далее – муниципальная услуга).</w:t>
      </w:r>
    </w:p>
    <w:p w:rsidR="00195EDE" w:rsidRDefault="00195EDE" w:rsidP="00195EDE">
      <w:pPr>
        <w:pStyle w:val="a6"/>
      </w:pPr>
      <w:r>
        <w:rPr>
          <w:rStyle w:val="a7"/>
        </w:rPr>
        <w:t>2.2.  Наименование органа, предоставляющего  муниципальную услугу.</w:t>
      </w:r>
    </w:p>
    <w:p w:rsidR="00195EDE" w:rsidRDefault="00195EDE" w:rsidP="00195EDE">
      <w:pPr>
        <w:pStyle w:val="a6"/>
      </w:pPr>
      <w:r>
        <w:t>2.2.1.Муниципальную услугу осуществляют:</w:t>
      </w:r>
    </w:p>
    <w:p w:rsidR="00195EDE" w:rsidRDefault="00195EDE" w:rsidP="00195EDE">
      <w:pPr>
        <w:pStyle w:val="a6"/>
      </w:pPr>
      <w:r>
        <w:t>отдел образования администрации Выгоничского района ;</w:t>
      </w:r>
    </w:p>
    <w:p w:rsidR="00195EDE" w:rsidRDefault="00195EDE" w:rsidP="00195EDE">
      <w:pPr>
        <w:pStyle w:val="a6"/>
      </w:pPr>
      <w:r>
        <w:t>муниципальные дошкольные образовательные организации, осуществляющие в качестве основной цели деятельности образовательную деятельность по образовательным программам дошкольного образования, присмотр и уход за детьми.</w:t>
      </w:r>
    </w:p>
    <w:p w:rsidR="00195EDE" w:rsidRDefault="00195EDE" w:rsidP="00195EDE">
      <w:pPr>
        <w:pStyle w:val="a6"/>
      </w:pPr>
      <w:r>
        <w:rPr>
          <w:rStyle w:val="a7"/>
        </w:rPr>
        <w:t>2.3. Результатами предоставления муниципальной услуги являются:</w:t>
      </w:r>
    </w:p>
    <w:p w:rsidR="00195EDE" w:rsidRDefault="00195EDE" w:rsidP="00195EDE">
      <w:pPr>
        <w:pStyle w:val="a6"/>
        <w:numPr>
          <w:ilvl w:val="0"/>
          <w:numId w:val="7"/>
        </w:numPr>
      </w:pPr>
      <w:r>
        <w:t>прием и регистрация заявлений о постановке на учет в МДОО;</w:t>
      </w:r>
    </w:p>
    <w:p w:rsidR="00195EDE" w:rsidRDefault="00195EDE" w:rsidP="00195EDE">
      <w:pPr>
        <w:pStyle w:val="a6"/>
      </w:pPr>
      <w:r>
        <w:rPr>
          <w:rStyle w:val="a7"/>
        </w:rPr>
        <w:t>2.4. Сроки предоставления муниципальной услуги.</w:t>
      </w:r>
    </w:p>
    <w:p w:rsidR="00195EDE" w:rsidRDefault="00195EDE" w:rsidP="00195EDE">
      <w:pPr>
        <w:pStyle w:val="a6"/>
      </w:pPr>
      <w:r>
        <w:rPr>
          <w:rStyle w:val="a7"/>
        </w:rPr>
        <w:t xml:space="preserve">            </w:t>
      </w:r>
      <w:r>
        <w:t>2.4.1.Прием заявлений о постановке на учет в ОО осуществляется в течение календарного года в определенные часы:</w:t>
      </w:r>
    </w:p>
    <w:p w:rsidR="00195EDE" w:rsidRDefault="00195EDE" w:rsidP="00195EDE">
      <w:pPr>
        <w:pStyle w:val="a6"/>
      </w:pPr>
      <w:r>
        <w:t> понедельник: с 9.00 до 13.00, среда с 14.00 до17.00, пятница с 14.00 до16.00.</w:t>
      </w:r>
    </w:p>
    <w:p w:rsidR="00195EDE" w:rsidRDefault="00195EDE" w:rsidP="00195EDE">
      <w:pPr>
        <w:pStyle w:val="a6"/>
      </w:pPr>
      <w:r>
        <w:t>2.4.2. Прием детей в МДОО осуществляется в основном в период комплектования, а также в течение всего календарного года при наличии свободных мест в МДОО.</w:t>
      </w:r>
    </w:p>
    <w:p w:rsidR="00195EDE" w:rsidRDefault="00195EDE" w:rsidP="00195EDE">
      <w:pPr>
        <w:pStyle w:val="a6"/>
      </w:pPr>
      <w:r>
        <w:t>2.4.3. Комплектование МДОО осуществляется на учебный год (по состоянию на 1 сентября текущего года).</w:t>
      </w:r>
    </w:p>
    <w:p w:rsidR="00195EDE" w:rsidRDefault="00195EDE" w:rsidP="00195EDE">
      <w:pPr>
        <w:pStyle w:val="a6"/>
      </w:pPr>
      <w:r>
        <w:t>2.4.4. Комплектование групп МДОО детьми осуществляется по возрастному принципу. В малокомплектных МДОО допускается наличие в группе двух, трех возрастов.</w:t>
      </w:r>
    </w:p>
    <w:p w:rsidR="00195EDE" w:rsidRDefault="00195EDE" w:rsidP="00195EDE">
      <w:pPr>
        <w:pStyle w:val="a6"/>
      </w:pPr>
      <w:r>
        <w:t>2.4.5. Предварительное комплектование МДОО детьми осуществляется на 1 июня текущего года, в остальное время проводится доукомплектование групп в соответствии с установленными нормами.</w:t>
      </w:r>
    </w:p>
    <w:p w:rsidR="00195EDE" w:rsidRDefault="00195EDE" w:rsidP="00195EDE">
      <w:pPr>
        <w:pStyle w:val="a6"/>
      </w:pPr>
      <w:r>
        <w:t xml:space="preserve">        </w:t>
      </w:r>
      <w:r>
        <w:rPr>
          <w:rStyle w:val="a7"/>
        </w:rPr>
        <w:t>2.5. Перечень нормативных правовых актов регулирующих отношения, возникающие в связи с предоставлением муниципальных услуг.</w:t>
      </w:r>
    </w:p>
    <w:p w:rsidR="00195EDE" w:rsidRDefault="00195EDE" w:rsidP="00195EDE">
      <w:pPr>
        <w:pStyle w:val="a6"/>
      </w:pPr>
      <w:r>
        <w:t>Предоставление муниципальной функции осуществляется в соответствии с:</w:t>
      </w:r>
    </w:p>
    <w:p w:rsidR="00195EDE" w:rsidRDefault="00195EDE" w:rsidP="00195EDE">
      <w:pPr>
        <w:pStyle w:val="a6"/>
        <w:numPr>
          <w:ilvl w:val="0"/>
          <w:numId w:val="8"/>
        </w:numPr>
      </w:pPr>
      <w:r>
        <w:t>Конституцией Российской Федерации (с изменениями);</w:t>
      </w:r>
    </w:p>
    <w:p w:rsidR="00195EDE" w:rsidRDefault="00195EDE" w:rsidP="00195EDE">
      <w:pPr>
        <w:pStyle w:val="a6"/>
        <w:numPr>
          <w:ilvl w:val="0"/>
          <w:numId w:val="8"/>
        </w:numPr>
      </w:pPr>
      <w:r>
        <w:t>Конвенцией о правах ребенка (одобрена Генеральной Ассамблеей ООН 20.11.1989);</w:t>
      </w:r>
    </w:p>
    <w:p w:rsidR="00195EDE" w:rsidRDefault="00195EDE" w:rsidP="00195EDE">
      <w:pPr>
        <w:pStyle w:val="a6"/>
        <w:numPr>
          <w:ilvl w:val="0"/>
          <w:numId w:val="8"/>
        </w:numPr>
      </w:pPr>
      <w:r>
        <w:t>Федеральным законом от 06.10.2003 №131-ФЗ «Об общих принципах организации местного самоуправления в Российской Федерации» ( с изменениями);</w:t>
      </w:r>
    </w:p>
    <w:p w:rsidR="00195EDE" w:rsidRDefault="00195EDE" w:rsidP="00195EDE">
      <w:pPr>
        <w:pStyle w:val="a6"/>
        <w:numPr>
          <w:ilvl w:val="0"/>
          <w:numId w:val="8"/>
        </w:numPr>
      </w:pPr>
      <w:r>
        <w:t>Федеральным Законом от 29.12.2012 года № 273-ФЗ «Об образовании в Российской Федерации»;</w:t>
      </w:r>
    </w:p>
    <w:p w:rsidR="00195EDE" w:rsidRDefault="00195EDE" w:rsidP="00195EDE">
      <w:pPr>
        <w:pStyle w:val="a6"/>
        <w:numPr>
          <w:ilvl w:val="0"/>
          <w:numId w:val="8"/>
        </w:numPr>
      </w:pPr>
      <w:r>
        <w:lastRenderedPageBreak/>
        <w:t>Федеральным законом от 24.07.1998 №124-ФЗ «Об основных гарантиях прав ребенка в Российской Федерации» (с изменениями);</w:t>
      </w:r>
    </w:p>
    <w:p w:rsidR="00195EDE" w:rsidRDefault="00195EDE" w:rsidP="00195EDE">
      <w:pPr>
        <w:pStyle w:val="a6"/>
        <w:numPr>
          <w:ilvl w:val="0"/>
          <w:numId w:val="8"/>
        </w:numPr>
      </w:pPr>
      <w:r>
        <w:t>Законом РФ от 15.05.1991 №1244-1 «О социальной защите граждан, подвергшихся воздействию радиации вследствие катастрофы на Чернобыльской АЭС» (с изменениями);</w:t>
      </w:r>
    </w:p>
    <w:p w:rsidR="00195EDE" w:rsidRDefault="00195EDE" w:rsidP="00195EDE">
      <w:pPr>
        <w:pStyle w:val="a6"/>
        <w:numPr>
          <w:ilvl w:val="0"/>
          <w:numId w:val="9"/>
        </w:numPr>
      </w:pPr>
      <w:r>
        <w:t>Законом РФ от 27.05.1998 №76-ФЗ «О статусе военнослужащих» (с изменениями);</w:t>
      </w:r>
    </w:p>
    <w:p w:rsidR="00195EDE" w:rsidRDefault="00195EDE" w:rsidP="00195EDE">
      <w:pPr>
        <w:pStyle w:val="a6"/>
        <w:numPr>
          <w:ilvl w:val="0"/>
          <w:numId w:val="9"/>
        </w:numPr>
      </w:pPr>
      <w:r>
        <w:t>Законом РФ от 7 февраля 2011 г. N 3-ФЗ "О полиции"(с изменениями);</w:t>
      </w:r>
    </w:p>
    <w:p w:rsidR="00195EDE" w:rsidRDefault="00195EDE" w:rsidP="00195EDE">
      <w:pPr>
        <w:pStyle w:val="a6"/>
        <w:numPr>
          <w:ilvl w:val="0"/>
          <w:numId w:val="9"/>
        </w:numPr>
      </w:pPr>
      <w:r>
        <w:t>Федеральным законом от 24.11.1995 №181-ФЗ «О социальной защите инвалидов в РФ» (с изменениями);</w:t>
      </w:r>
    </w:p>
    <w:p w:rsidR="00195EDE" w:rsidRDefault="00195EDE" w:rsidP="00195EDE">
      <w:pPr>
        <w:pStyle w:val="a6"/>
        <w:numPr>
          <w:ilvl w:val="0"/>
          <w:numId w:val="9"/>
        </w:numPr>
      </w:pPr>
      <w:r>
        <w:t>Законом РФ от 07.02.1992 №2300-1 «О защите прав потребителей» (с изменениями);</w:t>
      </w:r>
    </w:p>
    <w:p w:rsidR="00195EDE" w:rsidRDefault="00195EDE" w:rsidP="00195EDE">
      <w:pPr>
        <w:pStyle w:val="a6"/>
        <w:numPr>
          <w:ilvl w:val="0"/>
          <w:numId w:val="9"/>
        </w:numPr>
      </w:pPr>
      <w:r>
        <w:t> Санитарно-эпидемиологические правила и нормативы;</w:t>
      </w:r>
    </w:p>
    <w:p w:rsidR="00195EDE" w:rsidRDefault="00195EDE" w:rsidP="00195EDE">
      <w:pPr>
        <w:pStyle w:val="a6"/>
        <w:numPr>
          <w:ilvl w:val="0"/>
          <w:numId w:val="9"/>
        </w:numPr>
      </w:pPr>
      <w:r>
        <w:t>Законом Брянской области  «Об образовании в Брянской области»;</w:t>
      </w:r>
    </w:p>
    <w:p w:rsidR="00195EDE" w:rsidRDefault="00195EDE" w:rsidP="00195EDE">
      <w:pPr>
        <w:pStyle w:val="a6"/>
        <w:numPr>
          <w:ilvl w:val="0"/>
          <w:numId w:val="9"/>
        </w:numPr>
      </w:pPr>
      <w:r>
        <w:t>Приказ Министерства образования и науки Российской Федерации от 30.08.2013 года № 1014 «Об утверждении порядка организации и осуществления образовательной деятельности по основным общеобразовательным программам</w:t>
      </w:r>
    </w:p>
    <w:p w:rsidR="00195EDE" w:rsidRDefault="00195EDE" w:rsidP="00195EDE">
      <w:pPr>
        <w:pStyle w:val="a6"/>
        <w:numPr>
          <w:ilvl w:val="0"/>
          <w:numId w:val="9"/>
        </w:numPr>
      </w:pPr>
      <w:r>
        <w:t>иными нормативными правовыми актами.</w:t>
      </w:r>
    </w:p>
    <w:p w:rsidR="00195EDE" w:rsidRDefault="00195EDE" w:rsidP="00195EDE">
      <w:pPr>
        <w:pStyle w:val="a6"/>
      </w:pPr>
      <w:r>
        <w:rPr>
          <w:rStyle w:val="a7"/>
        </w:rPr>
        <w:t>2.6. Исчерпывающий перечень документов, необходимых для предоставления муниципальной  услуги.</w:t>
      </w:r>
    </w:p>
    <w:p w:rsidR="00195EDE" w:rsidRDefault="00195EDE" w:rsidP="00195EDE">
      <w:pPr>
        <w:pStyle w:val="a6"/>
      </w:pPr>
      <w:r>
        <w:t>2.6.1. Комплектование групп общеразвивающей направленности в которых осуществляется реализация образовательной программы дошкольного образования</w:t>
      </w:r>
    </w:p>
    <w:p w:rsidR="00195EDE" w:rsidRDefault="00195EDE" w:rsidP="00195EDE">
      <w:pPr>
        <w:pStyle w:val="a6"/>
      </w:pPr>
      <w:r>
        <w:t>ü  письменное заявление,</w:t>
      </w:r>
    </w:p>
    <w:p w:rsidR="00195EDE" w:rsidRDefault="00195EDE" w:rsidP="00195EDE">
      <w:pPr>
        <w:pStyle w:val="a6"/>
      </w:pPr>
      <w:r>
        <w:t>ü  копия свидетельства о рождении ребенка,</w:t>
      </w:r>
    </w:p>
    <w:p w:rsidR="00195EDE" w:rsidRDefault="00195EDE" w:rsidP="00195EDE">
      <w:pPr>
        <w:pStyle w:val="a6"/>
      </w:pPr>
      <w:r>
        <w:t>ü  копия паспорта одного из родителей, в который вписан ребенок,</w:t>
      </w:r>
    </w:p>
    <w:p w:rsidR="00195EDE" w:rsidRDefault="00195EDE" w:rsidP="00195EDE">
      <w:pPr>
        <w:pStyle w:val="a6"/>
      </w:pPr>
      <w:r>
        <w:t>ü  медицинское заключение о состоянии здоровья ребенка, выданного и заверенного уполномоченным органом,</w:t>
      </w:r>
    </w:p>
    <w:p w:rsidR="00195EDE" w:rsidRDefault="00195EDE" w:rsidP="00195EDE">
      <w:pPr>
        <w:pStyle w:val="a6"/>
      </w:pPr>
      <w:r>
        <w:t>ü  копии документов, подтверждающего наличие льгот на право внеочередного или первоочередного приема ребенка в МДОО.</w:t>
      </w:r>
    </w:p>
    <w:p w:rsidR="00195EDE" w:rsidRDefault="00195EDE" w:rsidP="00195EDE">
      <w:pPr>
        <w:pStyle w:val="a6"/>
      </w:pPr>
      <w:r>
        <w:t>2.6.2. Комплектование групп компенсирующей направленности, групп комбинированной направленности, присмотр и уход  за детьми осуществляется на основании:</w:t>
      </w:r>
    </w:p>
    <w:p w:rsidR="00195EDE" w:rsidRDefault="00195EDE" w:rsidP="00195EDE">
      <w:pPr>
        <w:pStyle w:val="a6"/>
      </w:pPr>
      <w:r>
        <w:t>ü  заявления родителей (законных представителей) ребенка,</w:t>
      </w:r>
    </w:p>
    <w:p w:rsidR="00195EDE" w:rsidRDefault="00195EDE" w:rsidP="00195EDE">
      <w:pPr>
        <w:pStyle w:val="a6"/>
      </w:pPr>
      <w:r>
        <w:t>ü  копии свидетельства о рождении,</w:t>
      </w:r>
    </w:p>
    <w:p w:rsidR="00195EDE" w:rsidRDefault="00195EDE" w:rsidP="00195EDE">
      <w:pPr>
        <w:pStyle w:val="a6"/>
      </w:pPr>
      <w:r>
        <w:t>ü  медицинской карты ребенка,</w:t>
      </w:r>
    </w:p>
    <w:p w:rsidR="00195EDE" w:rsidRDefault="00195EDE" w:rsidP="00195EDE">
      <w:pPr>
        <w:pStyle w:val="a6"/>
      </w:pPr>
      <w:r>
        <w:t>ü  выписка из протокола заседания областной психолого – медико-педагогической комиссии (при зачислении ребенка в группы для детей с нарушением интеллекта (умственная отсталость), задержкой психического развития, нарушением опорно-двигательного аппарата, зрения)),</w:t>
      </w:r>
    </w:p>
    <w:p w:rsidR="00195EDE" w:rsidRDefault="00195EDE" w:rsidP="00195EDE">
      <w:pPr>
        <w:pStyle w:val="a6"/>
      </w:pPr>
      <w:r>
        <w:lastRenderedPageBreak/>
        <w:t>ü  выписки из протокола психолого-медико-педагогической комиссии Выгоничского района (при зачислении ребенка в группы компенсирующей направленности для детей, имеющих нарушение в развитии речи),</w:t>
      </w:r>
    </w:p>
    <w:p w:rsidR="00195EDE" w:rsidRDefault="00195EDE" w:rsidP="00195EDE">
      <w:pPr>
        <w:pStyle w:val="a6"/>
      </w:pPr>
      <w:r>
        <w:t>2.6.3.  Иностранные граждане пользуются правом на получение дошкольного образования наравне с гражданами РФ.</w:t>
      </w:r>
    </w:p>
    <w:p w:rsidR="00195EDE" w:rsidRDefault="00195EDE" w:rsidP="00195EDE">
      <w:pPr>
        <w:pStyle w:val="a6"/>
      </w:pPr>
      <w:r>
        <w:rPr>
          <w:u w:val="single"/>
        </w:rPr>
        <w:t> В соответствии с требованиями ст. 7 Федерального закона от 27.07.2010 года № 210 - ФЗ «Об организации предоставления государственных и муниципальных услуг» запрещается требовать от заявителя</w:t>
      </w:r>
      <w:r>
        <w:t>:</w:t>
      </w:r>
    </w:p>
    <w:p w:rsidR="00195EDE" w:rsidRDefault="00195EDE" w:rsidP="00195EDE">
      <w:pPr>
        <w:pStyle w:val="a6"/>
      </w:pPr>
      <w:r>
        <w:t>предоставление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95EDE" w:rsidRDefault="00195EDE" w:rsidP="00195EDE">
      <w:pPr>
        <w:pStyle w:val="a6"/>
      </w:pPr>
      <w:r>
        <w:t>предоставление документов и информации, которые находятся в распоряжении органов, предоставляющих государственную услугу, иных муниципальных органов, органов местного самоуправления и организаций, в соответствии с нормативными правовыми актами субъектов Российской Федерации и муниципальными нормативными правовыми актами.</w:t>
      </w:r>
    </w:p>
    <w:p w:rsidR="00195EDE" w:rsidRDefault="00195EDE" w:rsidP="00195EDE">
      <w:pPr>
        <w:pStyle w:val="a6"/>
      </w:pPr>
      <w:r>
        <w:t xml:space="preserve">            </w:t>
      </w:r>
      <w:r>
        <w:rPr>
          <w:rStyle w:val="a7"/>
        </w:rPr>
        <w:t>2.7. Льготы при предоставлении муниципальной услуги.</w:t>
      </w:r>
    </w:p>
    <w:p w:rsidR="00195EDE" w:rsidRDefault="00195EDE" w:rsidP="00195EDE">
      <w:pPr>
        <w:pStyle w:val="a6"/>
      </w:pPr>
      <w:r>
        <w:t>2.7.1. Во внеочередном порядке в МДОО принимаются:</w:t>
      </w:r>
    </w:p>
    <w:p w:rsidR="00195EDE" w:rsidRDefault="00195EDE" w:rsidP="00195EDE">
      <w:pPr>
        <w:pStyle w:val="a6"/>
      </w:pPr>
      <w:r>
        <w:t>1) дети работников прокуратуры, следователей (Федеральный Закон от 17.01.1992 №2202-1 «О прокуратуре РФ»);</w:t>
      </w:r>
    </w:p>
    <w:p w:rsidR="00195EDE" w:rsidRDefault="00195EDE" w:rsidP="00195EDE">
      <w:pPr>
        <w:pStyle w:val="a6"/>
      </w:pPr>
      <w:r>
        <w:t>2) дети судей (Закон РФ от 26.06.1992 №3132-1 «О статусе судей в РФ»;</w:t>
      </w:r>
    </w:p>
    <w:p w:rsidR="00195EDE" w:rsidRDefault="00195EDE" w:rsidP="00195EDE">
      <w:pPr>
        <w:pStyle w:val="a6"/>
      </w:pPr>
      <w:r>
        <w:t>3) дети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инвалидов вследствие чернобыльской катастрофы из числа граждан, военнослужащих и военнообязанных, принимавших участие в ликвидации, военнослужащих и военнообязанных; граждан, эвакуированных или добровольно выехавших из зоны отчуждения и переселения;</w:t>
      </w:r>
    </w:p>
    <w:p w:rsidR="00195EDE" w:rsidRDefault="00195EDE" w:rsidP="00195EDE">
      <w:pPr>
        <w:pStyle w:val="a6"/>
      </w:pPr>
      <w:r>
        <w:t>4) детям погибших (пропавшим без вести), умерших, ставших инвалидами сотрудников и военнослужащих специальных сил по обнаружению и пресечению деятельности террористических организаций на территории Северного Кавказа, а также сотрудников и военнослужащих, проходившим службу, командированным в воинские части, направленным в составе воинских частей, участвующим в контртеррористических операциях и  обеспечивающих правопорядок на территории Республики Дагестан, Республики Ингушетии и Чеченской Республики;</w:t>
      </w:r>
    </w:p>
    <w:p w:rsidR="00195EDE" w:rsidRDefault="00195EDE" w:rsidP="00195EDE">
      <w:pPr>
        <w:pStyle w:val="a6"/>
      </w:pPr>
      <w:r>
        <w:t>5) дети сотрудников МДОО (на время их работы в МДОО).</w:t>
      </w:r>
    </w:p>
    <w:p w:rsidR="00195EDE" w:rsidRDefault="00195EDE" w:rsidP="00195EDE">
      <w:pPr>
        <w:pStyle w:val="a6"/>
      </w:pPr>
      <w:r>
        <w:t>2.7.2. В первоочередном порядке в МДОО принимаются:</w:t>
      </w:r>
    </w:p>
    <w:p w:rsidR="00195EDE" w:rsidRDefault="00195EDE" w:rsidP="00195EDE">
      <w:pPr>
        <w:pStyle w:val="a6"/>
      </w:pPr>
      <w:r>
        <w:t>1) дети-инвалиды и дети, один из родителей которых является инвалидом;</w:t>
      </w:r>
    </w:p>
    <w:p w:rsidR="00195EDE" w:rsidRDefault="00195EDE" w:rsidP="00195EDE">
      <w:pPr>
        <w:pStyle w:val="a6"/>
      </w:pPr>
      <w:r>
        <w:lastRenderedPageBreak/>
        <w:t>2) дети сотрудников полиции, дети сотрудников полиции, погибших (умерших) в связи с осуществлением служебной деятельности, либо умерших от заболевания, полученного в период прохождения службы, а также дети сотрудников полиции, получившие в связи с осуществлением служебной деятельности телесные повреждения, исключающие для них возможность дальнейшего прохождения службы;</w:t>
      </w:r>
    </w:p>
    <w:p w:rsidR="00195EDE" w:rsidRDefault="00195EDE" w:rsidP="00195EDE">
      <w:pPr>
        <w:pStyle w:val="a6"/>
      </w:pPr>
      <w:r>
        <w:t>3) дети военнослужащих, дети граждан, уволенных с военной службы;</w:t>
      </w:r>
    </w:p>
    <w:p w:rsidR="00195EDE" w:rsidRDefault="00195EDE" w:rsidP="00195EDE">
      <w:pPr>
        <w:pStyle w:val="a6"/>
      </w:pPr>
      <w:r>
        <w:t>4) дети из многодетных семей.</w:t>
      </w:r>
    </w:p>
    <w:p w:rsidR="00195EDE" w:rsidRDefault="00195EDE" w:rsidP="00195EDE">
      <w:pPr>
        <w:pStyle w:val="a6"/>
      </w:pPr>
      <w:r>
        <w:t>Преимущественное право по зачислению детей в МДОО действует на момент предварительного комплектования МДОО.</w:t>
      </w:r>
    </w:p>
    <w:p w:rsidR="00195EDE" w:rsidRDefault="00195EDE" w:rsidP="00195EDE">
      <w:pPr>
        <w:pStyle w:val="a6"/>
      </w:pPr>
      <w:r>
        <w:t>Внеочередное или первоочередное право на предоставление мест в МДОО для детей вышеуказанных категорий граждан может быть изменено либо прекращено в связи с изменением либо отменой соответствующих нормативно-правовых актов.</w:t>
      </w:r>
    </w:p>
    <w:p w:rsidR="00195EDE" w:rsidRDefault="00195EDE" w:rsidP="00195EDE">
      <w:pPr>
        <w:pStyle w:val="a6"/>
      </w:pPr>
      <w:r>
        <w:t>Внеочередное или первоочередное право на предоставление мест в МДОО для детей иных категорий граждан возникает с момента вступления в силу соответствующих нормативно-правовых актов.</w:t>
      </w:r>
    </w:p>
    <w:p w:rsidR="00195EDE" w:rsidRDefault="00195EDE" w:rsidP="00195EDE">
      <w:pPr>
        <w:pStyle w:val="a6"/>
      </w:pPr>
      <w:r>
        <w:rPr>
          <w:rStyle w:val="a7"/>
        </w:rPr>
        <w:t>2.8. Исчерпывающий перечень оснований для отказа в приеме документов, необходимых для предоставления услуги</w:t>
      </w:r>
    </w:p>
    <w:p w:rsidR="00195EDE" w:rsidRDefault="00195EDE" w:rsidP="00195EDE">
      <w:pPr>
        <w:pStyle w:val="a6"/>
      </w:pPr>
      <w:r>
        <w:t>Оснований для отказа в приеме документов, необходимых для предоставления муниципальной услуги, не имеется.</w:t>
      </w:r>
    </w:p>
    <w:p w:rsidR="00195EDE" w:rsidRDefault="00195EDE" w:rsidP="00195EDE">
      <w:pPr>
        <w:pStyle w:val="a6"/>
      </w:pPr>
      <w:r>
        <w:rPr>
          <w:rStyle w:val="a7"/>
        </w:rPr>
        <w:t>  2.9. Исчерпывающий перечень оснований для отказа в</w:t>
      </w:r>
      <w:r>
        <w:t xml:space="preserve"> </w:t>
      </w:r>
      <w:r>
        <w:rPr>
          <w:rStyle w:val="a7"/>
        </w:rPr>
        <w:t>предоставлениимуниципальной услуги.</w:t>
      </w:r>
    </w:p>
    <w:p w:rsidR="00195EDE" w:rsidRDefault="00195EDE" w:rsidP="00195EDE">
      <w:pPr>
        <w:pStyle w:val="a6"/>
      </w:pPr>
      <w:r>
        <w:t>В предоставлении муниципальной услуги может быть отказано по следующим основаниям:</w:t>
      </w:r>
    </w:p>
    <w:p w:rsidR="00195EDE" w:rsidRDefault="00195EDE" w:rsidP="00195EDE">
      <w:pPr>
        <w:pStyle w:val="a6"/>
        <w:numPr>
          <w:ilvl w:val="0"/>
          <w:numId w:val="10"/>
        </w:numPr>
      </w:pPr>
      <w:r>
        <w:t>при отсутствии свободных мест в МДОО;</w:t>
      </w:r>
    </w:p>
    <w:p w:rsidR="00195EDE" w:rsidRDefault="00195EDE" w:rsidP="00195EDE">
      <w:pPr>
        <w:pStyle w:val="a6"/>
        <w:numPr>
          <w:ilvl w:val="0"/>
          <w:numId w:val="10"/>
        </w:numPr>
      </w:pPr>
      <w:r>
        <w:t>при наличии медицинских  противопоказаний к посещению ребенком МДОО</w:t>
      </w:r>
    </w:p>
    <w:p w:rsidR="00195EDE" w:rsidRDefault="00195EDE" w:rsidP="00195EDE">
      <w:pPr>
        <w:pStyle w:val="a6"/>
      </w:pPr>
      <w:r>
        <w:t xml:space="preserve">     </w:t>
      </w:r>
      <w:r>
        <w:rPr>
          <w:rStyle w:val="a7"/>
        </w:rPr>
        <w:t>2.10. Исчерпывающий перечень оснований для приостановления или отказа в предоставлении муниципальной услуги.</w:t>
      </w:r>
    </w:p>
    <w:p w:rsidR="00195EDE" w:rsidRDefault="00195EDE" w:rsidP="00195EDE">
      <w:pPr>
        <w:pStyle w:val="a6"/>
      </w:pPr>
      <w:r>
        <w:t>            Оказание муниципальной услуги может быть приостановлено по следующим основаниям:</w:t>
      </w:r>
    </w:p>
    <w:p w:rsidR="00195EDE" w:rsidRDefault="00195EDE" w:rsidP="00195EDE">
      <w:pPr>
        <w:pStyle w:val="a6"/>
      </w:pPr>
      <w:r>
        <w:t>-  по заявлению родителей (законных представителей), об отказе в предоставлении места в МДОО;</w:t>
      </w:r>
    </w:p>
    <w:p w:rsidR="00195EDE" w:rsidRDefault="00195EDE" w:rsidP="00195EDE">
      <w:pPr>
        <w:pStyle w:val="a6"/>
      </w:pPr>
      <w:r>
        <w:t>- при наличии у ребенка  медицинских противопоказаний к посещению МДОО.</w:t>
      </w:r>
    </w:p>
    <w:p w:rsidR="00195EDE" w:rsidRDefault="00195EDE" w:rsidP="00195EDE">
      <w:pPr>
        <w:pStyle w:val="a6"/>
      </w:pPr>
      <w:r>
        <w:rPr>
          <w:rStyle w:val="a7"/>
        </w:rPr>
        <w:t>2.11. Размер платы, взимаемой с заявителя при предоставлении муниципальной услуги.</w:t>
      </w:r>
    </w:p>
    <w:p w:rsidR="00195EDE" w:rsidRDefault="00195EDE" w:rsidP="00195EDE">
      <w:pPr>
        <w:pStyle w:val="a6"/>
      </w:pPr>
      <w:r>
        <w:t>Муниципальная услуга является бесплатной для всех категорий граждан.</w:t>
      </w:r>
    </w:p>
    <w:p w:rsidR="00195EDE" w:rsidRDefault="00195EDE" w:rsidP="00195EDE">
      <w:pPr>
        <w:pStyle w:val="a6"/>
      </w:pPr>
      <w:r>
        <w:rPr>
          <w:rStyle w:val="a7"/>
        </w:rPr>
        <w:lastRenderedPageBreak/>
        <w:t>2.12.</w:t>
      </w:r>
      <w:r>
        <w:t xml:space="preserve"> </w:t>
      </w:r>
      <w:r>
        <w:rPr>
          <w:rStyle w:val="a7"/>
        </w:rPr>
        <w:t>Максимальный срок ожидания при получении результата предоставления муниципальной услуги.</w:t>
      </w:r>
    </w:p>
    <w:p w:rsidR="00195EDE" w:rsidRDefault="00195EDE" w:rsidP="00195EDE">
      <w:pPr>
        <w:pStyle w:val="a6"/>
      </w:pPr>
      <w:r>
        <w:t>2.12.1. Время ожидания гражданина при подаче документов для получения муниципальной услуги у сотрудника МОО, МДОО  не должна превышать 30 минут.</w:t>
      </w:r>
    </w:p>
    <w:p w:rsidR="00195EDE" w:rsidRDefault="00195EDE" w:rsidP="00195EDE">
      <w:pPr>
        <w:pStyle w:val="a6"/>
      </w:pPr>
      <w:r>
        <w:t>2.12.2. Продолжительность приема гражданина у сотрудника МОО, МДОО, осуществляющего прием  и регистрацию документов, при подаче документов для получения муниципальной услуги не должна превышать 15 минут.</w:t>
      </w:r>
    </w:p>
    <w:p w:rsidR="00195EDE" w:rsidRDefault="00195EDE" w:rsidP="00195EDE">
      <w:pPr>
        <w:pStyle w:val="a6"/>
      </w:pPr>
      <w:r>
        <w:rPr>
          <w:rStyle w:val="a7"/>
        </w:rPr>
        <w:t>  2.13. Срок регистрации запроса заявителя о предоставлении муниципальной услуги.</w:t>
      </w:r>
    </w:p>
    <w:p w:rsidR="00195EDE" w:rsidRDefault="00195EDE" w:rsidP="00195EDE">
      <w:pPr>
        <w:pStyle w:val="a6"/>
      </w:pPr>
      <w:r>
        <w:t>2.13.1. Датой принятия к рассмотрению заявления о приеме в МДОО и прилагаемых документов считается дата регистрации в журнале регистрации поступивших заявлений.</w:t>
      </w:r>
    </w:p>
    <w:p w:rsidR="00195EDE" w:rsidRDefault="00195EDE" w:rsidP="00195EDE">
      <w:pPr>
        <w:pStyle w:val="a6"/>
      </w:pPr>
      <w:r>
        <w:rPr>
          <w:rStyle w:val="a7"/>
        </w:rPr>
        <w:t>2.14. Требования к помещениям, в которых предоставляется муниципальная услуга</w:t>
      </w:r>
      <w:r>
        <w:t>.</w:t>
      </w:r>
    </w:p>
    <w:p w:rsidR="00195EDE" w:rsidRDefault="00195EDE" w:rsidP="00195EDE">
      <w:pPr>
        <w:pStyle w:val="a6"/>
      </w:pPr>
      <w:r>
        <w:t>2.14.1.Вход в помещения, в которых предоставляется муниципальная услуга, должен быть снабжен вывеской с указанием наименования учреждения.</w:t>
      </w:r>
    </w:p>
    <w:p w:rsidR="00195EDE" w:rsidRDefault="00195EDE" w:rsidP="00195EDE">
      <w:pPr>
        <w:pStyle w:val="a6"/>
      </w:pPr>
      <w:r>
        <w:t>            2.14.2. Помещения, в которых  предоставляется услуга,  должны содержать информационные стенды.</w:t>
      </w:r>
    </w:p>
    <w:p w:rsidR="00195EDE" w:rsidRDefault="00195EDE" w:rsidP="00195EDE">
      <w:pPr>
        <w:pStyle w:val="a6"/>
      </w:pPr>
      <w:r>
        <w:t>2.14.3. Помещения МДОО должны соответствовать санитарно-эпидемиологическим правилам и нормативам.</w:t>
      </w:r>
    </w:p>
    <w:p w:rsidR="00195EDE" w:rsidRDefault="00195EDE" w:rsidP="00195EDE">
      <w:pPr>
        <w:pStyle w:val="a6"/>
      </w:pPr>
      <w:r>
        <w:t>2.14.4. Помещения, в которых предоставляется муниципальная услуга, должно обеспечивать:</w:t>
      </w:r>
    </w:p>
    <w:p w:rsidR="00195EDE" w:rsidRDefault="00195EDE" w:rsidP="00195EDE">
      <w:pPr>
        <w:pStyle w:val="a6"/>
        <w:numPr>
          <w:ilvl w:val="0"/>
          <w:numId w:val="11"/>
        </w:numPr>
      </w:pPr>
      <w:r>
        <w:t>комфортное расположение родителя (законного представителя) и должностного лица, осуществляющего прием детей;</w:t>
      </w:r>
    </w:p>
    <w:p w:rsidR="00195EDE" w:rsidRDefault="00195EDE" w:rsidP="00195EDE">
      <w:pPr>
        <w:pStyle w:val="a6"/>
        <w:numPr>
          <w:ilvl w:val="0"/>
          <w:numId w:val="11"/>
        </w:numPr>
      </w:pPr>
      <w:r>
        <w:t>возможность и удобство оформления родителем (законным представителем) письменного обращения;</w:t>
      </w:r>
    </w:p>
    <w:p w:rsidR="00195EDE" w:rsidRDefault="00195EDE" w:rsidP="00195EDE">
      <w:pPr>
        <w:pStyle w:val="a6"/>
        <w:numPr>
          <w:ilvl w:val="0"/>
          <w:numId w:val="11"/>
        </w:numPr>
      </w:pPr>
      <w:r>
        <w:t>телефонную связь;</w:t>
      </w:r>
    </w:p>
    <w:p w:rsidR="00195EDE" w:rsidRDefault="00195EDE" w:rsidP="00195EDE">
      <w:pPr>
        <w:pStyle w:val="a6"/>
        <w:numPr>
          <w:ilvl w:val="0"/>
          <w:numId w:val="11"/>
        </w:numPr>
      </w:pPr>
      <w:r>
        <w:t>возможность копирования документов;</w:t>
      </w:r>
    </w:p>
    <w:p w:rsidR="00195EDE" w:rsidRDefault="00195EDE" w:rsidP="00195EDE">
      <w:pPr>
        <w:pStyle w:val="a6"/>
        <w:numPr>
          <w:ilvl w:val="0"/>
          <w:numId w:val="11"/>
        </w:numPr>
      </w:pPr>
      <w:r>
        <w:t>оборудование мест ожидания;</w:t>
      </w:r>
    </w:p>
    <w:p w:rsidR="00195EDE" w:rsidRDefault="00195EDE" w:rsidP="00195EDE">
      <w:pPr>
        <w:pStyle w:val="a6"/>
      </w:pPr>
      <w:r>
        <w:t>наличие письменных принадлежностей и бумаги формата  А 4.</w:t>
      </w:r>
    </w:p>
    <w:p w:rsidR="00195EDE" w:rsidRDefault="00195EDE" w:rsidP="00195EDE">
      <w:pPr>
        <w:pStyle w:val="a6"/>
      </w:pPr>
      <w:r>
        <w:t>            2.14.5.     Требования к обеспечению доступности помещений для инвалидов.</w:t>
      </w:r>
    </w:p>
    <w:p w:rsidR="00195EDE" w:rsidRDefault="00195EDE" w:rsidP="00195EDE">
      <w:pPr>
        <w:pStyle w:val="a6"/>
      </w:pPr>
      <w:r>
        <w:t>          В целях обеспечения условий доступности для инвалидов государственной услуги должны быть обеспечены:</w:t>
      </w:r>
    </w:p>
    <w:p w:rsidR="00195EDE" w:rsidRDefault="00195EDE" w:rsidP="00195EDE">
      <w:pPr>
        <w:pStyle w:val="a6"/>
      </w:pPr>
      <w:r>
        <w:t>           оказание специалистами учреждения помощи инвалидам в посадке в транспортное средство и высадке из него перед входом в помещение, в том числе с использованием кресла-коляски;</w:t>
      </w:r>
    </w:p>
    <w:p w:rsidR="00195EDE" w:rsidRDefault="00195EDE" w:rsidP="00195EDE">
      <w:pPr>
        <w:pStyle w:val="a6"/>
      </w:pPr>
      <w:r>
        <w:t>           возможность самостоятельного передвижения инвалидов по территории;</w:t>
      </w:r>
    </w:p>
    <w:p w:rsidR="00195EDE" w:rsidRDefault="00195EDE" w:rsidP="00195EDE">
      <w:pPr>
        <w:pStyle w:val="a6"/>
      </w:pPr>
      <w:r>
        <w:lastRenderedPageBreak/>
        <w:t>           сопровождение инвалидов, имеющих стойкие расстройства функции зрения и самостоятельного передвижения, и оказание им помощи;</w:t>
      </w:r>
    </w:p>
    <w:p w:rsidR="00195EDE" w:rsidRDefault="00195EDE" w:rsidP="00195EDE">
      <w:pPr>
        <w:pStyle w:val="a6"/>
      </w:pPr>
      <w:r>
        <w:t>           надлежащее размещение оборудования и носителей информации, необходимых для обеспечения беспрепятственного доступа инвалидов  к услугам с учетом их ограничений жизнедеятельности;</w:t>
      </w:r>
    </w:p>
    <w:p w:rsidR="00195EDE" w:rsidRDefault="00195EDE" w:rsidP="00195EDE">
      <w:pPr>
        <w:pStyle w:val="a6"/>
      </w:pPr>
      <w: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95EDE" w:rsidRDefault="00195EDE" w:rsidP="00195EDE">
      <w:pPr>
        <w:pStyle w:val="a6"/>
      </w:pPr>
      <w:r>
        <w:t>           допуск сурдопереводчика и тифлосурдопереводчика;</w:t>
      </w:r>
    </w:p>
    <w:p w:rsidR="00195EDE" w:rsidRDefault="00195EDE" w:rsidP="00195EDE">
      <w:pPr>
        <w:pStyle w:val="a6"/>
      </w:pPr>
      <w:r>
        <w:t>           допуск собаки-проводника при наличии документа, подтверждающего её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95EDE" w:rsidRDefault="00195EDE" w:rsidP="00195EDE">
      <w:pPr>
        <w:pStyle w:val="a6"/>
      </w:pPr>
      <w:r>
        <w:t>           предоставление, при необходимости, услуги по месту жительства инвалида или в дистанционном режиме;</w:t>
      </w:r>
    </w:p>
    <w:p w:rsidR="00195EDE" w:rsidRDefault="00195EDE" w:rsidP="00195EDE">
      <w:pPr>
        <w:pStyle w:val="a6"/>
      </w:pPr>
      <w:r>
        <w:t>           обеспечение условий доступности для инвалидов по зрению официального сайта  в информационно-телекоммуникационной сети «Интернет»;</w:t>
      </w:r>
    </w:p>
    <w:p w:rsidR="00195EDE" w:rsidRDefault="00195EDE" w:rsidP="00195EDE">
      <w:pPr>
        <w:pStyle w:val="a6"/>
      </w:pPr>
      <w:r>
        <w:t>           оказание инвалидам иной необходимой помощи в преодолении барьеров, мешающих получению ими услуги наравне с другими лицами.</w:t>
      </w:r>
    </w:p>
    <w:p w:rsidR="00195EDE" w:rsidRDefault="00195EDE" w:rsidP="00195EDE">
      <w:pPr>
        <w:pStyle w:val="a6"/>
      </w:pPr>
      <w:r>
        <w:rPr>
          <w:rStyle w:val="a7"/>
        </w:rPr>
        <w:t>2.15.  Показатели доступности и качества муниципальной услуги</w:t>
      </w:r>
    </w:p>
    <w:p w:rsidR="00195EDE" w:rsidRDefault="00195EDE" w:rsidP="00195EDE">
      <w:pPr>
        <w:pStyle w:val="a6"/>
      </w:pPr>
      <w:r>
        <w:t>2.15.1.Общими показателями доступности качества предоставления услуги являются точность и своевременность исполнения,  доступность, минимальные затраты на реализацию, конечный результат.</w:t>
      </w:r>
    </w:p>
    <w:p w:rsidR="00195EDE" w:rsidRDefault="00195EDE" w:rsidP="00195EDE">
      <w:pPr>
        <w:pStyle w:val="a6"/>
      </w:pPr>
      <w:r>
        <w:rPr>
          <w:rStyle w:val="a7"/>
        </w:rPr>
        <w:t>2.16. Иные требования, в том числе учитывающие особенности предоставления муниципальной услуги в многофункциональных центрах предоставления муниципальных услуг и особенности предоставления муниципальной услуги в электронной форме.</w:t>
      </w:r>
    </w:p>
    <w:p w:rsidR="00195EDE" w:rsidRDefault="00195EDE" w:rsidP="00195EDE">
      <w:pPr>
        <w:pStyle w:val="a6"/>
      </w:pPr>
      <w:r>
        <w:t>При направлении запроса о предоставления муниципальной услуги в электронной форме, с использованием информационно- технологической и коммуникационной инфраструктуры, в том числе Единого портала государственных и муниципальных услуг (функций), заявителю обеспечивается возможность копирования и заполнения в электронной форме запроса, а также получения информации о ходе предоставления муниципальной услуги.</w:t>
      </w:r>
    </w:p>
    <w:p w:rsidR="00195EDE" w:rsidRDefault="00195EDE" w:rsidP="00195EDE">
      <w:pPr>
        <w:pStyle w:val="a6"/>
      </w:pPr>
      <w:r>
        <w:t>В случае поступления запроса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ответ на запрос направляется в форме электронного документа или в письменной форме по почтовому адресу, указанному  в запросе.</w:t>
      </w:r>
    </w:p>
    <w:p w:rsidR="00195EDE" w:rsidRDefault="00195EDE" w:rsidP="00195EDE">
      <w:pPr>
        <w:pStyle w:val="a6"/>
      </w:pPr>
      <w:r>
        <w:lastRenderedPageBreak/>
        <w:t>В случае направления заявления в форме электронного документа, сотрудником ОО, МДОО на адрес электронной почты заявителя в течение 3-х дней с момента получения заявления высылается расписка с подтверждением регистрации заявления, содержащее дату постановки ребенка на учет по предоставлению места в  МДОО.</w:t>
      </w:r>
    </w:p>
    <w:p w:rsidR="00195EDE" w:rsidRDefault="00195EDE" w:rsidP="00195EDE">
      <w:pPr>
        <w:pStyle w:val="a6"/>
      </w:pPr>
      <w:r>
        <w:t>Регистрация заявления осуществляется в день обращения в журнале регистрации поступивших заявлений.</w:t>
      </w:r>
    </w:p>
    <w:p w:rsidR="00195EDE" w:rsidRDefault="00195EDE" w:rsidP="00195EDE">
      <w:pPr>
        <w:pStyle w:val="a6"/>
      </w:pPr>
      <w:r>
        <w:rPr>
          <w:rStyle w:val="a7"/>
        </w:rPr>
        <w:t>РАЗДЕЛ  III.   Административные процедуры. Состав, последовательность и сроки выполнения административных процедур, требований к порядку их выполнения, в том числе выполнения административных процедур в электронной форме. Описание последовательности действий при предоставлении муниципальной услуги.</w:t>
      </w:r>
    </w:p>
    <w:p w:rsidR="00195EDE" w:rsidRDefault="00195EDE" w:rsidP="00195EDE">
      <w:pPr>
        <w:pStyle w:val="a6"/>
      </w:pPr>
      <w:r>
        <w:t> </w:t>
      </w:r>
    </w:p>
    <w:p w:rsidR="00195EDE" w:rsidRDefault="00195EDE" w:rsidP="00195EDE">
      <w:pPr>
        <w:pStyle w:val="a6"/>
      </w:pPr>
      <w:r>
        <w:t> 3.1.1.  Обращение родителей (законных представителей) по постановке на учет для предоставления места в МДОО.</w:t>
      </w:r>
    </w:p>
    <w:p w:rsidR="00195EDE" w:rsidRDefault="00195EDE" w:rsidP="00195EDE">
      <w:pPr>
        <w:pStyle w:val="a6"/>
      </w:pPr>
      <w:r>
        <w:t>Основанием для начала исполнения муниципальной услуги является обращение заявителя в ОО, МДОО (часы приема).</w:t>
      </w:r>
    </w:p>
    <w:p w:rsidR="00195EDE" w:rsidRDefault="00195EDE" w:rsidP="00195EDE">
      <w:pPr>
        <w:pStyle w:val="a6"/>
      </w:pPr>
      <w:r>
        <w:t>Родители (законные представители) несовершеннолетних детей имеют право выбирать МДОО, формы получения образования, однако не могут настаивать на реализации каких-либо образовательных программ дошкольного образования, услуг, форм получения образования, не законодательством РФ.</w:t>
      </w:r>
    </w:p>
    <w:p w:rsidR="00195EDE" w:rsidRDefault="00195EDE" w:rsidP="00195EDE">
      <w:pPr>
        <w:pStyle w:val="a6"/>
      </w:pPr>
      <w:r>
        <w:t>Учет детей, нуждающихся в предоставлении места в МДОО, осуществляется непосредственно в МДОО.</w:t>
      </w:r>
    </w:p>
    <w:p w:rsidR="00195EDE" w:rsidRDefault="00195EDE" w:rsidP="00195EDE">
      <w:pPr>
        <w:pStyle w:val="a6"/>
      </w:pPr>
      <w:r>
        <w:t>В случае превышения численности детей, нуждающихся в местах, над количеством мест в МДОО, учет осуществляется  муниципальным отделом образования администрации Выгоничского района.</w:t>
      </w:r>
    </w:p>
    <w:p w:rsidR="00195EDE" w:rsidRDefault="00195EDE" w:rsidP="00195EDE">
      <w:pPr>
        <w:pStyle w:val="a6"/>
      </w:pPr>
      <w:r>
        <w:t>3.1.2. Заявление о постановке на учет (календарный год).</w:t>
      </w:r>
    </w:p>
    <w:p w:rsidR="00195EDE" w:rsidRDefault="00195EDE" w:rsidP="00195EDE">
      <w:pPr>
        <w:pStyle w:val="a6"/>
      </w:pPr>
      <w:r>
        <w:t>Основанием для начала исполнения муниципальной услуги является  заявление родителей (законных представителей) о постановке на учет по предоставлению места в МДОО.</w:t>
      </w:r>
    </w:p>
    <w:p w:rsidR="00195EDE" w:rsidRDefault="00195EDE" w:rsidP="00195EDE">
      <w:pPr>
        <w:pStyle w:val="a6"/>
      </w:pPr>
      <w:r>
        <w:t>Заявление может быть подано заявителем в письменной форме, также по информационным системам общего пользования (Интернет, электронная почта, Единого портала государственных и муниципальных услуг). </w:t>
      </w:r>
    </w:p>
    <w:p w:rsidR="00195EDE" w:rsidRDefault="00195EDE" w:rsidP="00195EDE">
      <w:pPr>
        <w:pStyle w:val="a6"/>
      </w:pPr>
      <w:r>
        <w:t>3.1.3. Регистрация детей в Журнале учета заявлений (календарный год)</w:t>
      </w:r>
    </w:p>
    <w:p w:rsidR="00195EDE" w:rsidRDefault="00195EDE" w:rsidP="00195EDE">
      <w:pPr>
        <w:pStyle w:val="a6"/>
      </w:pPr>
      <w:r>
        <w:t>Заявления регистрируются в Журнале, листы которого нумеруются, прошиваются и скрепляются печатью муниципального отдела образования администрации Выгоничского района. </w:t>
      </w:r>
    </w:p>
    <w:p w:rsidR="00195EDE" w:rsidRDefault="00195EDE" w:rsidP="00195EDE">
      <w:pPr>
        <w:pStyle w:val="a6"/>
      </w:pPr>
      <w:r>
        <w:t>Ответственность за прием и регистрацию заявления о постановке на учет несет должностное лицо, назначенное приказом  руководителя ОО, МДОО  (далее - специалист).</w:t>
      </w:r>
    </w:p>
    <w:p w:rsidR="00195EDE" w:rsidRDefault="00195EDE" w:rsidP="00195EDE">
      <w:pPr>
        <w:pStyle w:val="a6"/>
      </w:pPr>
      <w:r>
        <w:lastRenderedPageBreak/>
        <w:t>Должностным лицом МДОО лично производится прием от родителей (законных представителей)  заявлений о постановке на учет и перечнем документов в соответствии с настоящим административным регламентом.</w:t>
      </w:r>
    </w:p>
    <w:p w:rsidR="00195EDE" w:rsidRDefault="00195EDE" w:rsidP="00195EDE">
      <w:pPr>
        <w:pStyle w:val="a6"/>
      </w:pPr>
      <w:r>
        <w:t>Общий максимальный срок приема заявлений о постановке на учет не может превышать 30 минут.</w:t>
      </w:r>
    </w:p>
    <w:p w:rsidR="00195EDE" w:rsidRDefault="00195EDE" w:rsidP="00195EDE">
      <w:pPr>
        <w:pStyle w:val="a6"/>
      </w:pPr>
      <w:r>
        <w:t>Родителям (законным представителям) ребенка не может быть отказано в регистрации заявлений о постановке на учет.</w:t>
      </w:r>
    </w:p>
    <w:p w:rsidR="00195EDE" w:rsidRDefault="00195EDE" w:rsidP="00195EDE">
      <w:pPr>
        <w:pStyle w:val="a6"/>
      </w:pPr>
      <w:r>
        <w:t>3.1.4. Расписка о постановке на учет.</w:t>
      </w:r>
    </w:p>
    <w:p w:rsidR="00195EDE" w:rsidRDefault="00195EDE" w:rsidP="00195EDE">
      <w:pPr>
        <w:pStyle w:val="a6"/>
      </w:pPr>
      <w:r>
        <w:t> Родителям (законным представителям) детей, представившим документы лично, выдается расписка о приеме документов, содержащая информацию о регистрационном номере заявления о постановке на учет; контактные телефоны МДОО и отдела образования администрации Выгоничского района.</w:t>
      </w:r>
    </w:p>
    <w:p w:rsidR="00195EDE" w:rsidRDefault="00195EDE" w:rsidP="00195EDE">
      <w:pPr>
        <w:pStyle w:val="a6"/>
      </w:pPr>
      <w:r>
        <w:t>3.1.5. Выдача направлений для оформления ребенка в МДОО (май каждого года).</w:t>
      </w:r>
    </w:p>
    <w:p w:rsidR="00195EDE" w:rsidRDefault="00195EDE" w:rsidP="00195EDE">
      <w:pPr>
        <w:pStyle w:val="a6"/>
      </w:pPr>
      <w:r>
        <w:t>3.1.6. Комплектование групп (осуществляется с 1 июня по 1 сентября каждого года). МДОО формируют контингент воспитанников из числа детей, зарегистрированных в журнале регистрации заявлений родителей (законных представителей) в порядке очередности поступления таких заявлений.</w:t>
      </w:r>
    </w:p>
    <w:p w:rsidR="00195EDE" w:rsidRDefault="00195EDE" w:rsidP="00195EDE">
      <w:pPr>
        <w:pStyle w:val="a6"/>
      </w:pPr>
      <w:r>
        <w:t>3.1.7. Прием детей осуществляется по личному заявлению родителей (законных представителей) детей при предъявлении руководителю МДОО документа, удостоверяющего личность одного из родителей (законных представителей) детей и медицинского заключения об отсутствии противопоказаний для посещения детьми образовательного учреждения (до 1 сентября каждого года)</w:t>
      </w:r>
    </w:p>
    <w:p w:rsidR="00195EDE" w:rsidRDefault="00195EDE" w:rsidP="00195EDE">
      <w:pPr>
        <w:pStyle w:val="a6"/>
      </w:pPr>
      <w:r>
        <w:t>3.1.8. Требование предоставления других документов в качестве основания для приема детей в МДОО не допускается.</w:t>
      </w:r>
    </w:p>
    <w:p w:rsidR="00195EDE" w:rsidRDefault="00195EDE" w:rsidP="00195EDE">
      <w:pPr>
        <w:pStyle w:val="a6"/>
      </w:pPr>
      <w:r>
        <w:t>3.1.9. Издание приказа по МДОО (по мере поступления заявлений о приеме в МДОО).</w:t>
      </w:r>
    </w:p>
    <w:p w:rsidR="00195EDE" w:rsidRDefault="00195EDE" w:rsidP="00195EDE">
      <w:pPr>
        <w:pStyle w:val="a6"/>
      </w:pPr>
      <w:r>
        <w:t>3.1.10.При приеме ребенка заключается договор МДОО с родителями (законными представителями) воспитанников (далее – договор с родителями) в 2-х экземплярах с выдачей одного экземпляра договора родителям (законным представителям).</w:t>
      </w:r>
    </w:p>
    <w:p w:rsidR="00195EDE" w:rsidRDefault="00195EDE" w:rsidP="00195EDE">
      <w:pPr>
        <w:pStyle w:val="a6"/>
      </w:pPr>
      <w:r>
        <w:t>3.1.11. Руководитель МДОО обязан ознакомить родителей (законных представителей) с уставом МДОО, лицензией на право ведения образовательной деятельности и другими документами, регламентирующими организацию образовательного процесса в МДОО.</w:t>
      </w:r>
    </w:p>
    <w:p w:rsidR="00195EDE" w:rsidRDefault="00195EDE" w:rsidP="00195EDE">
      <w:pPr>
        <w:pStyle w:val="a6"/>
      </w:pPr>
      <w:r>
        <w:t>Порядок оказания муниципальной услуги определен в блок-схеме к настоящему Регламенту (Приложение №3).</w:t>
      </w:r>
    </w:p>
    <w:p w:rsidR="00195EDE" w:rsidRDefault="00195EDE" w:rsidP="00195EDE">
      <w:pPr>
        <w:pStyle w:val="a6"/>
      </w:pPr>
      <w:r>
        <w:t> </w:t>
      </w:r>
    </w:p>
    <w:p w:rsidR="00195EDE" w:rsidRDefault="00195EDE" w:rsidP="00195EDE">
      <w:pPr>
        <w:pStyle w:val="a6"/>
      </w:pPr>
      <w:r>
        <w:t> </w:t>
      </w:r>
    </w:p>
    <w:p w:rsidR="00195EDE" w:rsidRDefault="00195EDE" w:rsidP="00195EDE">
      <w:pPr>
        <w:pStyle w:val="a6"/>
      </w:pPr>
      <w:r>
        <w:rPr>
          <w:rStyle w:val="a7"/>
        </w:rPr>
        <w:t> РАЗДЕЛ    IV.  Формы контроля исполнения Административного регламента</w:t>
      </w:r>
    </w:p>
    <w:p w:rsidR="00195EDE" w:rsidRDefault="00195EDE" w:rsidP="00195EDE">
      <w:pPr>
        <w:pStyle w:val="a6"/>
      </w:pPr>
      <w:r>
        <w:lastRenderedPageBreak/>
        <w:t> </w:t>
      </w:r>
    </w:p>
    <w:p w:rsidR="00195EDE" w:rsidRDefault="00195EDE" w:rsidP="00195EDE">
      <w:pPr>
        <w:pStyle w:val="a6"/>
      </w:pPr>
      <w:r>
        <w:rPr>
          <w:rStyle w:val="a7"/>
        </w:rPr>
        <w:t>4.1.Порядок осуществления текущего контроля над соблюдением и исполнением ответственными должностными лицами положений административного регламента, а также принятием ими решений</w:t>
      </w:r>
    </w:p>
    <w:p w:rsidR="00195EDE" w:rsidRDefault="00195EDE" w:rsidP="00195EDE">
      <w:pPr>
        <w:pStyle w:val="a6"/>
      </w:pPr>
      <w:r>
        <w:t>            4.1.1.  Контроль предоставления муниципальной услуги осуществляют:</w:t>
      </w:r>
    </w:p>
    <w:p w:rsidR="00195EDE" w:rsidRDefault="00195EDE" w:rsidP="00195EDE">
      <w:pPr>
        <w:pStyle w:val="a6"/>
      </w:pPr>
      <w:r>
        <w:t>департамент образования  и науки Брянской области (далее – департамент);</w:t>
      </w:r>
    </w:p>
    <w:p w:rsidR="00195EDE" w:rsidRDefault="00195EDE" w:rsidP="00195EDE">
      <w:pPr>
        <w:pStyle w:val="a6"/>
      </w:pPr>
      <w:r>
        <w:t>муниципальный отдел образования администрации Выгоничского района (ОО);</w:t>
      </w:r>
    </w:p>
    <w:p w:rsidR="00195EDE" w:rsidRDefault="00195EDE" w:rsidP="00195EDE">
      <w:pPr>
        <w:pStyle w:val="a6"/>
      </w:pPr>
      <w:r>
        <w:t>муниципальные дошкольные образовательные организации, реализующие образовательные программы дошкольного образования, присмотр и уход за детьми (МДОО).</w:t>
      </w:r>
    </w:p>
    <w:p w:rsidR="00195EDE" w:rsidRDefault="00195EDE" w:rsidP="00195EDE">
      <w:pPr>
        <w:pStyle w:val="a6"/>
      </w:pPr>
      <w:r>
        <w:t>            4.1.2.   Департамент осуществляет:            </w:t>
      </w:r>
    </w:p>
    <w:p w:rsidR="00195EDE" w:rsidRDefault="00195EDE" w:rsidP="00195EDE">
      <w:pPr>
        <w:pStyle w:val="a6"/>
      </w:pPr>
      <w:r>
        <w:t>             лицензирование и государственную аккредитацию муниципальных образовательных организаций, расположенных на территории Выгоничского района;</w:t>
      </w:r>
    </w:p>
    <w:p w:rsidR="00195EDE" w:rsidRDefault="00195EDE" w:rsidP="00195EDE">
      <w:pPr>
        <w:pStyle w:val="a6"/>
      </w:pPr>
      <w:r>
        <w:t>надзор и контроль за соблюдением законодательства Российской Федерации в области образования, в отношении МДОО, расположенных на территории Выгоничского района, а также ОО;</w:t>
      </w:r>
    </w:p>
    <w:p w:rsidR="00195EDE" w:rsidRDefault="00195EDE" w:rsidP="00195EDE">
      <w:pPr>
        <w:pStyle w:val="a6"/>
      </w:pPr>
      <w:r>
        <w:t>принимает меры по устранению нарушения законодательства Российской Федерации в области образования, в том числе путем направления обязательных для исполнения соответствующих предписаний ОО, МДОО;</w:t>
      </w:r>
    </w:p>
    <w:p w:rsidR="00195EDE" w:rsidRDefault="00195EDE" w:rsidP="00195EDE">
      <w:pPr>
        <w:pStyle w:val="a6"/>
      </w:pPr>
      <w:r>
        <w:t>контроль за исполнением предписаний.</w:t>
      </w:r>
    </w:p>
    <w:p w:rsidR="00195EDE" w:rsidRDefault="00195EDE" w:rsidP="00195EDE">
      <w:pPr>
        <w:pStyle w:val="a6"/>
      </w:pPr>
      <w:r>
        <w:t>4.1.3. Текущий контроль за соблюдением последовательности действий, определенных административными процедурами настоящего регламента по предоставлению муниципальной услуги, и принятием решений осуществляется должностными лицами МДОО, ОО ответственными за организацию работы по предоставлению муниципальной услуги.</w:t>
      </w:r>
    </w:p>
    <w:p w:rsidR="00195EDE" w:rsidRDefault="00195EDE" w:rsidP="00195EDE">
      <w:pPr>
        <w:pStyle w:val="a6"/>
      </w:pPr>
      <w:r>
        <w:t> 4.1.4. Текущий контроль должностными лицами ОО осуществляется путем проведения проверок соблюдения и исполнения работниками ОО, положений настоящего регламента.</w:t>
      </w:r>
    </w:p>
    <w:p w:rsidR="00195EDE" w:rsidRDefault="00195EDE" w:rsidP="00195EDE">
      <w:pPr>
        <w:pStyle w:val="a6"/>
      </w:pPr>
      <w:r>
        <w:t>4.1.5. Должностные лица МДОО, ОО несут персональную ответственность за:</w:t>
      </w:r>
    </w:p>
    <w:p w:rsidR="00195EDE" w:rsidRDefault="00195EDE" w:rsidP="00195EDE">
      <w:pPr>
        <w:pStyle w:val="a6"/>
      </w:pPr>
      <w:r>
        <w:t>1) качество предоставляемой информации при консультировании;</w:t>
      </w:r>
    </w:p>
    <w:p w:rsidR="00195EDE" w:rsidRDefault="00195EDE" w:rsidP="00195EDE">
      <w:pPr>
        <w:pStyle w:val="a6"/>
      </w:pPr>
      <w:r>
        <w:t>2) соблюдение условий и сроков предоставления муниципальной услуги.</w:t>
      </w:r>
    </w:p>
    <w:p w:rsidR="00195EDE" w:rsidRDefault="00195EDE" w:rsidP="00195EDE">
      <w:pPr>
        <w:pStyle w:val="a6"/>
      </w:pPr>
      <w:r>
        <w:t>О случаях и причинах нарушения сроков и содержания административных процедур ответственные за их осуществление специалисты немедленно информируют своих непосредственных руководителей, а также осуществляют срочные меры по устранению нарушений.</w:t>
      </w:r>
    </w:p>
    <w:p w:rsidR="00195EDE" w:rsidRDefault="00195EDE" w:rsidP="00195EDE">
      <w:pPr>
        <w:pStyle w:val="a6"/>
      </w:pPr>
      <w:r>
        <w:lastRenderedPageBreak/>
        <w:t>         4.1.6. Должностные лица, представляющие муниципальную услугу, несут ответственность за:</w:t>
      </w:r>
    </w:p>
    <w:p w:rsidR="00195EDE" w:rsidRDefault="00195EDE" w:rsidP="00195EDE">
      <w:pPr>
        <w:pStyle w:val="a6"/>
      </w:pPr>
      <w:r>
        <w:t>соблюдение сроков рассмотрения документов;</w:t>
      </w:r>
    </w:p>
    <w:p w:rsidR="00195EDE" w:rsidRDefault="00195EDE" w:rsidP="00195EDE">
      <w:pPr>
        <w:pStyle w:val="a6"/>
      </w:pPr>
      <w:r>
        <w:t>соответствие результатов рассмотрения документов требованиям законодательства Российской Федерации;</w:t>
      </w:r>
    </w:p>
    <w:p w:rsidR="00195EDE" w:rsidRDefault="00195EDE" w:rsidP="00195EDE">
      <w:pPr>
        <w:pStyle w:val="a6"/>
      </w:pPr>
      <w:r>
        <w:t>         4.1.7. Персональная ответственность должностных лиц, представляющих муниципальную услугу, закрепляется в их должностных регламентах в соответствии с требованиями законодательства Российской Федерации.</w:t>
      </w:r>
    </w:p>
    <w:p w:rsidR="00195EDE" w:rsidRDefault="00195EDE" w:rsidP="00195EDE">
      <w:pPr>
        <w:pStyle w:val="a6"/>
      </w:pPr>
      <w:r>
        <w:rPr>
          <w:rStyle w:val="a7"/>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над полнотой и качеством предоставления муниципальной услуги.</w:t>
      </w:r>
    </w:p>
    <w:p w:rsidR="00195EDE" w:rsidRDefault="00195EDE" w:rsidP="00195EDE">
      <w:pPr>
        <w:pStyle w:val="a6"/>
      </w:pPr>
      <w:r>
        <w:t>          4.2.1. Контроль полноты и качества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w:t>
      </w:r>
    </w:p>
    <w:p w:rsidR="00195EDE" w:rsidRDefault="00195EDE" w:rsidP="00195EDE">
      <w:pPr>
        <w:pStyle w:val="a6"/>
      </w:pPr>
      <w:r>
        <w:t>4.2.2. Мероприятия по контролю за предоставлением услуги проводятся в форме проверок.  </w:t>
      </w:r>
    </w:p>
    <w:p w:rsidR="00195EDE" w:rsidRDefault="00195EDE" w:rsidP="00195EDE">
      <w:pPr>
        <w:pStyle w:val="a6"/>
      </w:pPr>
      <w:r>
        <w:rPr>
          <w:rStyle w:val="a7"/>
        </w:rPr>
        <w:t xml:space="preserve">         </w:t>
      </w:r>
      <w:r>
        <w:t>Проверки могут быть плановыми и внеплановыми.</w:t>
      </w:r>
    </w:p>
    <w:p w:rsidR="00195EDE" w:rsidRDefault="00195EDE" w:rsidP="00195EDE">
      <w:pPr>
        <w:pStyle w:val="a6"/>
      </w:pPr>
      <w:r>
        <w:t>         Плановые проверки проводятся в соответствии с планом основных мероприятий департамента и ОО на текущий год.</w:t>
      </w:r>
    </w:p>
    <w:p w:rsidR="00195EDE" w:rsidRDefault="00195EDE" w:rsidP="00195EDE">
      <w:pPr>
        <w:pStyle w:val="a6"/>
      </w:pPr>
      <w:r>
        <w:t>          4.2.3. Внеплановые проверки проводятся в случае поступления в Департамент или ОО жалоб от физических или юридических лиц на нарушение их прав и законных интересов,  для проверки исполнения предписаний об устранении выявленных нарушений предоставления муниципальной услуги.</w:t>
      </w:r>
    </w:p>
    <w:p w:rsidR="00195EDE" w:rsidRDefault="00195EDE" w:rsidP="00195EDE">
      <w:pPr>
        <w:pStyle w:val="a6"/>
      </w:pPr>
      <w:r>
        <w:t>         4.2.4. При проведении мероприятия по контролю  в МДОО могут быть затребованы следующие документы и материалы:</w:t>
      </w:r>
    </w:p>
    <w:p w:rsidR="00195EDE" w:rsidRDefault="00195EDE" w:rsidP="00195EDE">
      <w:pPr>
        <w:pStyle w:val="listparagraph"/>
      </w:pPr>
      <w:r>
        <w:t>1)      лицензия на право ведения образовательной деятельности;</w:t>
      </w:r>
    </w:p>
    <w:p w:rsidR="00195EDE" w:rsidRDefault="00195EDE" w:rsidP="00195EDE">
      <w:pPr>
        <w:pStyle w:val="listparagraph"/>
      </w:pPr>
      <w:r>
        <w:t>2)      документы, регламентирующие структуру управления деятельностью МДОО;</w:t>
      </w:r>
    </w:p>
    <w:p w:rsidR="00195EDE" w:rsidRDefault="00195EDE" w:rsidP="00195EDE">
      <w:pPr>
        <w:pStyle w:val="listparagraph"/>
      </w:pPr>
      <w:r>
        <w:t>3)      документы, регламентирующие прием в МДОО;</w:t>
      </w:r>
    </w:p>
    <w:p w:rsidR="00195EDE" w:rsidRDefault="00195EDE" w:rsidP="00195EDE">
      <w:pPr>
        <w:pStyle w:val="listparagraph"/>
      </w:pPr>
      <w:r>
        <w:t>4)      документы, регламентирующие осуществление образовательного процесса;</w:t>
      </w:r>
    </w:p>
    <w:p w:rsidR="00195EDE" w:rsidRDefault="00195EDE" w:rsidP="00195EDE">
      <w:pPr>
        <w:pStyle w:val="listparagraph"/>
      </w:pPr>
      <w:r>
        <w:t>5)      документы, регламентирующие деятельность учреждения в части охраны и укрепления здоровья обучающихся, воспитанников;</w:t>
      </w:r>
    </w:p>
    <w:p w:rsidR="00195EDE" w:rsidRDefault="00195EDE" w:rsidP="00195EDE">
      <w:pPr>
        <w:pStyle w:val="listparagraph"/>
      </w:pPr>
      <w:r>
        <w:t>6)      документы, регламентирующие деятельность педагогических организаций (объединений), методических объединений, повышение квалификации педагогических работников;</w:t>
      </w:r>
    </w:p>
    <w:p w:rsidR="00195EDE" w:rsidRDefault="00195EDE" w:rsidP="00195EDE">
      <w:pPr>
        <w:pStyle w:val="listparagraph"/>
      </w:pPr>
      <w:r>
        <w:lastRenderedPageBreak/>
        <w:t>7)      документы, регламентирующие деятельность общественных (в том числе детских и молодежных) организаций (объединение), не запрещенную законом;</w:t>
      </w:r>
    </w:p>
    <w:p w:rsidR="00195EDE" w:rsidRDefault="00195EDE" w:rsidP="00195EDE">
      <w:pPr>
        <w:pStyle w:val="listparagraph"/>
      </w:pPr>
      <w:r>
        <w:t>8)      иные локальные акты, изданные в пределах компетенции учреждения.</w:t>
      </w:r>
    </w:p>
    <w:p w:rsidR="00195EDE" w:rsidRDefault="00195EDE" w:rsidP="00195EDE">
      <w:pPr>
        <w:pStyle w:val="a6"/>
      </w:pPr>
      <w:r>
        <w:t>4.2.5.  Проверка также может проводиться и по конкретному обращению заявителя.</w:t>
      </w:r>
    </w:p>
    <w:p w:rsidR="00195EDE" w:rsidRDefault="00195EDE" w:rsidP="00195EDE">
      <w:pPr>
        <w:pStyle w:val="a6"/>
      </w:pPr>
      <w:r>
        <w:t>4.2.6.  Проверки предоставления муниципальной услуги осуществляются на основании приказов ОО.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195EDE" w:rsidRDefault="00195EDE" w:rsidP="00195EDE">
      <w:pPr>
        <w:pStyle w:val="a6"/>
      </w:pPr>
      <w:r>
        <w:t>Периодичность проведения проверок устанавливается заместителем ОО.</w:t>
      </w:r>
    </w:p>
    <w:p w:rsidR="00195EDE" w:rsidRDefault="00195EDE" w:rsidP="00195EDE">
      <w:pPr>
        <w:pStyle w:val="a6"/>
      </w:pPr>
      <w:r>
        <w:t>Для проведения проверки предоставления муниципальной услуги формируется комиссия, в состав которой включаются специалисты ОО. Поверка осуществляется на основании приказа ОО. В ходе проверки должно быть установлено соответствие или несоответствие деятельности МДОО  требованиям регламента.</w:t>
      </w:r>
    </w:p>
    <w:p w:rsidR="00195EDE" w:rsidRDefault="00195EDE" w:rsidP="00195EDE">
      <w:pPr>
        <w:pStyle w:val="a6"/>
      </w:pPr>
      <w:r>
        <w:t>4.2.7.  По результатам проверки ОО:</w:t>
      </w:r>
    </w:p>
    <w:p w:rsidR="00195EDE" w:rsidRDefault="00195EDE" w:rsidP="00195EDE">
      <w:pPr>
        <w:pStyle w:val="a6"/>
      </w:pPr>
      <w:r>
        <w:t>- готовит  справку по проверке МДОО, допустившего нарушение Регламента;</w:t>
      </w:r>
    </w:p>
    <w:p w:rsidR="00195EDE" w:rsidRDefault="00195EDE" w:rsidP="00195EDE">
      <w:pPr>
        <w:pStyle w:val="a6"/>
      </w:pPr>
      <w:r>
        <w:t>-обеспечивает применение мер ответственности к руководителю МДОО, оказывающему муниципальную услугу и допустившего нарушение требований Регламента. По результатам проведенных проверок в случае выявления нарушений прав заявителей к виновным лицам применяются меры ответственности, установленные законодательством Российской Федерации.</w:t>
      </w:r>
    </w:p>
    <w:p w:rsidR="00195EDE" w:rsidRDefault="00195EDE" w:rsidP="00195EDE">
      <w:pPr>
        <w:pStyle w:val="consplusnormal"/>
      </w:pPr>
      <w:r>
        <w:t>4.2.8. Результаты проверки оформляются в виде справки, в которой отмечаются выявленные недостатки и предложения по их устранению. Справка доводится до сведения руководителя МДОО в письменном виде.</w:t>
      </w:r>
    </w:p>
    <w:p w:rsidR="00195EDE" w:rsidRDefault="00195EDE" w:rsidP="00195EDE">
      <w:pPr>
        <w:pStyle w:val="a6"/>
      </w:pPr>
      <w:r>
        <w:t>            4.2.9.  Руководитель МДОО несет персональную ответственность за:</w:t>
      </w:r>
    </w:p>
    <w:p w:rsidR="00195EDE" w:rsidRDefault="00195EDE" w:rsidP="00195EDE">
      <w:pPr>
        <w:pStyle w:val="a6"/>
      </w:pPr>
      <w:r>
        <w:t>предоставление муниципальной услуги;</w:t>
      </w:r>
    </w:p>
    <w:p w:rsidR="00195EDE" w:rsidRDefault="00195EDE" w:rsidP="00195EDE">
      <w:pPr>
        <w:pStyle w:val="a6"/>
      </w:pPr>
      <w:r>
        <w:t>соблюдение сроков и порядка административных процедур, установленных Регламентом;</w:t>
      </w:r>
    </w:p>
    <w:p w:rsidR="00195EDE" w:rsidRDefault="00195EDE" w:rsidP="00195EDE">
      <w:pPr>
        <w:pStyle w:val="a6"/>
      </w:pPr>
      <w:r>
        <w:t>соблюдение графика приема граждан;</w:t>
      </w:r>
    </w:p>
    <w:p w:rsidR="00195EDE" w:rsidRDefault="00195EDE" w:rsidP="00195EDE">
      <w:pPr>
        <w:pStyle w:val="a6"/>
      </w:pPr>
      <w:r>
        <w:t>правильность и своевременность оформления документов.</w:t>
      </w:r>
    </w:p>
    <w:p w:rsidR="00195EDE" w:rsidRDefault="00195EDE" w:rsidP="00195EDE">
      <w:pPr>
        <w:pStyle w:val="a6"/>
      </w:pPr>
      <w:r>
        <w:t>4.2.10.  Специалист несет персональную ответственность за:</w:t>
      </w:r>
    </w:p>
    <w:p w:rsidR="00195EDE" w:rsidRDefault="00195EDE" w:rsidP="00195EDE">
      <w:pPr>
        <w:pStyle w:val="a6"/>
      </w:pPr>
      <w:r>
        <w:t>качество и полноту подготовленной информации;</w:t>
      </w:r>
    </w:p>
    <w:p w:rsidR="00195EDE" w:rsidRDefault="00195EDE" w:rsidP="00195EDE">
      <w:pPr>
        <w:pStyle w:val="a6"/>
      </w:pPr>
      <w:r>
        <w:t>соблюдение сроков и порядка административных процедур, установленных Регламентом.</w:t>
      </w:r>
    </w:p>
    <w:p w:rsidR="00195EDE" w:rsidRDefault="00195EDE" w:rsidP="00195EDE">
      <w:pPr>
        <w:pStyle w:val="a6"/>
      </w:pPr>
      <w:r>
        <w:t xml:space="preserve">       4.2.11. ОО  может проводить с участием представителей общественности опросы, форумы и анкетирование получателей муниципальной услуги по вопросам удовлетворенности полнотой и качеством предоставления муниципальной услуги, </w:t>
      </w:r>
      <w:r>
        <w:lastRenderedPageBreak/>
        <w:t>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195EDE" w:rsidRDefault="00195EDE" w:rsidP="00195EDE">
      <w:pPr>
        <w:pStyle w:val="a6"/>
      </w:pPr>
      <w:r>
        <w:rPr>
          <w:rStyle w:val="a7"/>
        </w:rPr>
        <w:t>4.3. Ответственность должностных лиц МДОО за решения и действия (бездействие), принимаемые (осуществляемые) ими в ходе предоставления муниципальной  услуги</w:t>
      </w:r>
    </w:p>
    <w:p w:rsidR="00195EDE" w:rsidRDefault="00195EDE" w:rsidP="00195EDE">
      <w:pPr>
        <w:pStyle w:val="a6"/>
      </w:pPr>
      <w:r>
        <w:t>4.3.1. По результатам проверок в случае выявления нарушений прав граждан и организаций виновные лица привлекаются к ответственности, установленной законодательством Российской Федерации.</w:t>
      </w:r>
    </w:p>
    <w:p w:rsidR="00195EDE" w:rsidRDefault="00195EDE" w:rsidP="00195EDE">
      <w:pPr>
        <w:pStyle w:val="a6"/>
      </w:pPr>
      <w:r>
        <w:rPr>
          <w:rStyle w:val="a7"/>
        </w:rPr>
        <w:t>4.4. Положения, характеризующие требования к порядку и формам контроля над предоставлением муниципальной услуги, в том числе, со стороны граждан, их объединений и организаций</w:t>
      </w:r>
    </w:p>
    <w:p w:rsidR="00195EDE" w:rsidRDefault="00195EDE" w:rsidP="00195EDE">
      <w:pPr>
        <w:pStyle w:val="a6"/>
      </w:pPr>
      <w:r>
        <w:t>4.4.1.  Граждане,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ОО, департамент.</w:t>
      </w:r>
    </w:p>
    <w:p w:rsidR="00195EDE" w:rsidRDefault="00195EDE" w:rsidP="00195EDE">
      <w:pPr>
        <w:pStyle w:val="a6"/>
      </w:pPr>
      <w:r>
        <w:t> </w:t>
      </w:r>
    </w:p>
    <w:p w:rsidR="00195EDE" w:rsidRDefault="00195EDE" w:rsidP="00195EDE">
      <w:pPr>
        <w:pStyle w:val="a6"/>
        <w:jc w:val="center"/>
      </w:pPr>
      <w:r>
        <w:rPr>
          <w:rStyle w:val="a7"/>
        </w:rPr>
        <w:t>Раздел V.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w:t>
      </w:r>
    </w:p>
    <w:p w:rsidR="00195EDE" w:rsidRDefault="00195EDE" w:rsidP="00195EDE">
      <w:pPr>
        <w:pStyle w:val="a6"/>
      </w:pPr>
      <w:r>
        <w:t>5.1.  Жалоба на нарушение порядка предоставления муниципальных услуг, выразившееся в неправомерных решениях и действиях (бездействии) должностных лиц, муниципальных   служащих  подается непосредственно    в    орган, предоставляющий  муниципальную услугу.</w:t>
      </w:r>
    </w:p>
    <w:p w:rsidR="00195EDE" w:rsidRDefault="00195EDE" w:rsidP="00195EDE">
      <w:pPr>
        <w:pStyle w:val="a6"/>
      </w:pPr>
      <w:r>
        <w:t>5.2.   Жалоба на нарушение порядка предоставления муниципальных услуг, выразившееся в неправомерных решениях и действиях (бездействии) руководителя структурного подразделения администрации, имеющего статус юридического лица,   предо</w:t>
      </w:r>
      <w:r>
        <w:softHyphen/>
        <w:t>ставляющего муниципальную  услугу, подается в  администрацию Выгоничского района.</w:t>
      </w:r>
    </w:p>
    <w:p w:rsidR="00195EDE" w:rsidRDefault="00195EDE" w:rsidP="00195EDE">
      <w:pPr>
        <w:pStyle w:val="a6"/>
      </w:pPr>
      <w:r>
        <w:t>5.3. Жалоба подается в письменной форме на бумажном носителе:</w:t>
      </w:r>
    </w:p>
    <w:p w:rsidR="00195EDE" w:rsidRDefault="00195EDE" w:rsidP="00195EDE">
      <w:pPr>
        <w:pStyle w:val="a6"/>
      </w:pPr>
      <w:r>
        <w:t>5.3.1.   Непосредственно   в   орган,  предоставляющий муниципальную услугу, либо в сектор делопроизводства и контроля   администрации    Выгоничского района.</w:t>
      </w:r>
    </w:p>
    <w:p w:rsidR="00195EDE" w:rsidRDefault="00195EDE" w:rsidP="00195EDE">
      <w:pPr>
        <w:pStyle w:val="a6"/>
      </w:pPr>
      <w:r>
        <w:t>5.3.2. Почтовым отправлением по адресу (месту нахождения) органа,   предоставляющего  муниципальную  услугу.</w:t>
      </w:r>
    </w:p>
    <w:p w:rsidR="00195EDE" w:rsidRDefault="00195EDE" w:rsidP="00195EDE">
      <w:pPr>
        <w:pStyle w:val="a6"/>
      </w:pPr>
      <w:r>
        <w:t>5.3.3.   В  ходе личного приема.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95EDE" w:rsidRDefault="00195EDE" w:rsidP="00195EDE">
      <w:pPr>
        <w:pStyle w:val="a6"/>
      </w:pPr>
      <w:r>
        <w:t>5.4. Подача жалоб осуществляется бесплатно.</w:t>
      </w:r>
    </w:p>
    <w:p w:rsidR="00195EDE" w:rsidRDefault="00195EDE" w:rsidP="00195EDE">
      <w:pPr>
        <w:pStyle w:val="a6"/>
      </w:pPr>
      <w:r>
        <w:t>5.5.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195EDE" w:rsidRDefault="00195EDE" w:rsidP="00195EDE">
      <w:pPr>
        <w:pStyle w:val="a6"/>
      </w:pPr>
      <w:r>
        <w:lastRenderedPageBreak/>
        <w:t>5.6.  Жалоба оформляется в произвольной форме с учетом требований, предусмотренных законодательством Российской Федерации.</w:t>
      </w:r>
    </w:p>
    <w:p w:rsidR="00195EDE" w:rsidRDefault="00195EDE" w:rsidP="00195EDE">
      <w:pPr>
        <w:pStyle w:val="a6"/>
      </w:pPr>
      <w:r>
        <w:t>5.7. Жалоба должна содержать:</w:t>
      </w:r>
    </w:p>
    <w:p w:rsidR="00195EDE" w:rsidRDefault="00195EDE" w:rsidP="00195EDE">
      <w:pPr>
        <w:pStyle w:val="a6"/>
      </w:pPr>
      <w:r>
        <w:t>5.7.1.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95EDE" w:rsidRDefault="00195EDE" w:rsidP="00195EDE">
      <w:pPr>
        <w:pStyle w:val="a6"/>
      </w:pPr>
      <w:r>
        <w:t>5.7.2.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95EDE" w:rsidRDefault="00195EDE" w:rsidP="00195EDE">
      <w:pPr>
        <w:pStyle w:val="a6"/>
      </w:pPr>
      <w:r>
        <w:t>5.7.3.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195EDE" w:rsidRDefault="00195EDE" w:rsidP="00195EDE">
      <w:pPr>
        <w:pStyle w:val="a6"/>
      </w:pPr>
      <w:r>
        <w:t>5.7.4.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195EDE" w:rsidRDefault="00195EDE" w:rsidP="00195EDE">
      <w:pPr>
        <w:pStyle w:val="a6"/>
      </w:pPr>
      <w:r>
        <w:t>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95EDE" w:rsidRDefault="00195EDE" w:rsidP="00195EDE">
      <w:pPr>
        <w:pStyle w:val="a6"/>
      </w:pPr>
      <w:r>
        <w:t>5.8.1.   Оформленная в соответствии с законодательством Российской Федерации доверенность (для физических лиц).</w:t>
      </w:r>
    </w:p>
    <w:p w:rsidR="00195EDE" w:rsidRDefault="00195EDE" w:rsidP="00195EDE">
      <w:pPr>
        <w:pStyle w:val="a6"/>
      </w:pPr>
      <w:r>
        <w:t>5.8.2.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195EDE" w:rsidRDefault="00195EDE" w:rsidP="00195EDE">
      <w:pPr>
        <w:pStyle w:val="a6"/>
      </w:pPr>
      <w:r>
        <w:t>5.8.3.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95EDE" w:rsidRDefault="00195EDE" w:rsidP="00195EDE">
      <w:pPr>
        <w:pStyle w:val="a6"/>
      </w:pPr>
      <w:r>
        <w:t>5.9. Жалоба, поступившая в письменной форме на бумажном носителе в орган ,    предоставляющий муниципальную  услугу, подлежит регистрации в журнале учета жалоб на решения и действия (бездействие) органа, предоставившего муниципальную услугу, его должностных лиц и муниципальных служащих (далее - журнал) в течение одного рабочего дня с момента поступления жалобы с присвоением ей регистрационного номера.</w:t>
      </w:r>
    </w:p>
    <w:p w:rsidR="00195EDE" w:rsidRDefault="00195EDE" w:rsidP="00195EDE">
      <w:pPr>
        <w:pStyle w:val="a6"/>
      </w:pPr>
      <w:r>
        <w:t>5.10.  В случае если жалоба не соответствует требованиям пунктов 2.7, 2.8 настоящего Положения, она рассматривается в соответствии с Федераль</w:t>
      </w:r>
      <w:r>
        <w:softHyphen/>
        <w:t>ным законом от 2 мая 2006 года № 59-ФЗ.</w:t>
      </w:r>
    </w:p>
    <w:p w:rsidR="00195EDE" w:rsidRDefault="00195EDE" w:rsidP="00195EDE">
      <w:pPr>
        <w:pStyle w:val="a6"/>
      </w:pPr>
      <w:r>
        <w:lastRenderedPageBreak/>
        <w:t>5.11.   В   электронном   виде   жалоба  может   быть   подана  заявителем посредством:</w:t>
      </w:r>
    </w:p>
    <w:p w:rsidR="00195EDE" w:rsidRDefault="00195EDE" w:rsidP="00195EDE">
      <w:pPr>
        <w:pStyle w:val="a6"/>
      </w:pPr>
      <w:r>
        <w:t>5.11.1.   Официального сайта отдела образования администрации Выгоничского  района,     в  информационно телекоммуникационной сети Интернет.</w:t>
      </w:r>
    </w:p>
    <w:p w:rsidR="00195EDE" w:rsidRDefault="00195EDE" w:rsidP="00195EDE">
      <w:pPr>
        <w:pStyle w:val="a6"/>
      </w:pPr>
      <w:r>
        <w:t>5.11.2.   Единого   портала  государственных   и   муниципальных  услуг (далее - ЕПГУ) либо регионального портала государственных и муниципаль</w:t>
      </w:r>
      <w:r>
        <w:softHyphen/>
        <w:t>ных услуг.</w:t>
      </w:r>
    </w:p>
    <w:p w:rsidR="00195EDE" w:rsidRDefault="00195EDE" w:rsidP="00195EDE">
      <w:pPr>
        <w:pStyle w:val="a6"/>
      </w:pPr>
      <w:r>
        <w:t>5.11.3.  Электронной  почты  ОО.</w:t>
      </w:r>
    </w:p>
    <w:p w:rsidR="00195EDE" w:rsidRDefault="00195EDE" w:rsidP="00195EDE">
      <w:pPr>
        <w:pStyle w:val="a6"/>
      </w:pPr>
      <w:r>
        <w:t>5.12.  При подаче жалобы в электронном виде документы, указанные в пункте  5.11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95EDE" w:rsidRDefault="00195EDE" w:rsidP="00195EDE">
      <w:pPr>
        <w:pStyle w:val="a6"/>
      </w:pPr>
      <w:r>
        <w:t xml:space="preserve">5.13.  В случае если жалоба подана заявителем в орган, в компетенцию которого не входит принятие решения   по   жалобе   в   соответствии   с   требованиями   пунктов   5.1,   5.2 настоящего административного регламента, в течение </w:t>
      </w:r>
      <w:r>
        <w:rPr>
          <w:rStyle w:val="a8"/>
        </w:rPr>
        <w:t xml:space="preserve">3 </w:t>
      </w:r>
      <w:r>
        <w:t>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195EDE" w:rsidRDefault="00195EDE" w:rsidP="00195EDE">
      <w:pPr>
        <w:pStyle w:val="a6"/>
      </w:pPr>
      <w:r>
        <w:t>При этом срок рассмотрения жалобы исчисляется со дня регистрации жалобы в уполномоченном на ее рассмотрение.</w:t>
      </w:r>
    </w:p>
    <w:p w:rsidR="00195EDE" w:rsidRDefault="00195EDE" w:rsidP="00195EDE">
      <w:pPr>
        <w:pStyle w:val="a6"/>
      </w:pPr>
      <w:r>
        <w:t>5.14.  Жалоба может быть подана заявителем через многофункциональ</w:t>
      </w:r>
      <w:r>
        <w:softHyphen/>
        <w:t>ный центр предоставления государственных и муниципальных услуг (далее -МФЦ).   При   поступлении   жалобы   МФЦ   обеспечивает   ее   передачу   в уполномоченный на ее рассмотрение орган, предоставляющий муниципальную услугу, не позднее следующего рабочего дня со дня поступления жалобы.</w:t>
      </w:r>
    </w:p>
    <w:p w:rsidR="00195EDE" w:rsidRDefault="00195EDE" w:rsidP="00195EDE">
      <w:pPr>
        <w:pStyle w:val="a6"/>
      </w:pPr>
      <w:r>
        <w:t>5.15.  Заявитель может обратиться с жалобой, в том числе в следующих случаях:</w:t>
      </w:r>
    </w:p>
    <w:p w:rsidR="00195EDE" w:rsidRDefault="00195EDE" w:rsidP="00195EDE">
      <w:pPr>
        <w:pStyle w:val="a6"/>
      </w:pPr>
      <w:r>
        <w:t>5.16.   Нарушение   срока   регистрации   запроса   заявителя   о   предо</w:t>
      </w:r>
      <w:r>
        <w:softHyphen/>
        <w:t>ставлении муниципальной услуги.</w:t>
      </w:r>
    </w:p>
    <w:p w:rsidR="00195EDE" w:rsidRDefault="00195EDE" w:rsidP="00195EDE">
      <w:pPr>
        <w:pStyle w:val="a6"/>
      </w:pPr>
      <w:r>
        <w:t>5.17. Нарушение срока предоставления муниципальной услуги.</w:t>
      </w:r>
    </w:p>
    <w:p w:rsidR="00195EDE" w:rsidRDefault="00195EDE" w:rsidP="00195EDE">
      <w:pPr>
        <w:pStyle w:val="a6"/>
      </w:pPr>
      <w:r>
        <w:t>5.18.Требование представления заявителем документов, не преду</w:t>
      </w:r>
      <w:r>
        <w:softHyphen/>
        <w:t>смотренных  нормативными  правовыми  актами Российской  Федерации, Брянской области, Выгоничского района  для предоставления муниципальной  услуги.</w:t>
      </w:r>
    </w:p>
    <w:p w:rsidR="00195EDE" w:rsidRDefault="00195EDE" w:rsidP="00195EDE">
      <w:pPr>
        <w:pStyle w:val="a6"/>
      </w:pPr>
      <w:r>
        <w:t>5.19.  Отказ     в     приеме     документов,     представление     которых предусмотрено нормативными правовыми актами Российской Федерации, Брянской области, Выгоничского района,  для предоставления муниципальной услуги.</w:t>
      </w:r>
    </w:p>
    <w:p w:rsidR="00195EDE" w:rsidRDefault="00195EDE" w:rsidP="00195EDE">
      <w:pPr>
        <w:pStyle w:val="a6"/>
      </w:pPr>
      <w:r>
        <w:t>5.20. Отказ в предоставлении муниципальной услуги, если основания отказа  не  предусмотрены  нормативными  правовыми  актами  Российской Федерации, Брянской области, Выгоничского района.</w:t>
      </w:r>
    </w:p>
    <w:p w:rsidR="00195EDE" w:rsidRDefault="00195EDE" w:rsidP="00195EDE">
      <w:pPr>
        <w:pStyle w:val="a6"/>
      </w:pPr>
      <w:r>
        <w:lastRenderedPageBreak/>
        <w:t>5.21.За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Брянской области, Выгоничского района.</w:t>
      </w:r>
    </w:p>
    <w:p w:rsidR="00195EDE" w:rsidRDefault="00195EDE" w:rsidP="00195EDE">
      <w:pPr>
        <w:pStyle w:val="a6"/>
      </w:pPr>
      <w:r>
        <w:t>5.22.Отказ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такой   услуги    документах   либо    нарушение установленного срока таких исправлений.</w:t>
      </w:r>
    </w:p>
    <w:p w:rsidR="00195EDE" w:rsidRDefault="00195EDE" w:rsidP="00195EDE">
      <w:pPr>
        <w:pStyle w:val="a6"/>
      </w:pPr>
      <w:r>
        <w:t>5.21. Жалобы, за исключением жалоб на решения, действия, бездействие руководителей органов, предо</w:t>
      </w:r>
      <w:r>
        <w:softHyphen/>
        <w:t>ставляющих   муниципальные   услуги,   рассматриваются   руководителями этих органов  в   соответствии   с порядком,   установленным  органами, предоставляющими муниципальные услуги,   которые   обеспе</w:t>
      </w:r>
      <w:r>
        <w:softHyphen/>
        <w:t>чивают:</w:t>
      </w:r>
    </w:p>
    <w:p w:rsidR="00195EDE" w:rsidRDefault="00195EDE" w:rsidP="00195EDE">
      <w:pPr>
        <w:pStyle w:val="a6"/>
      </w:pPr>
      <w:r>
        <w:t> Прием и рассмотрение жалоб в  соответствии  с требованиями настоящего Положения.</w:t>
      </w:r>
    </w:p>
    <w:p w:rsidR="00195EDE" w:rsidRDefault="00195EDE" w:rsidP="00195EDE">
      <w:pPr>
        <w:pStyle w:val="a6"/>
      </w:pPr>
      <w:r>
        <w:t>Направление жалоб в уполномоченный на их рассмотрение орган</w:t>
      </w:r>
    </w:p>
    <w:p w:rsidR="00195EDE" w:rsidRDefault="00195EDE" w:rsidP="00195EDE">
      <w:pPr>
        <w:pStyle w:val="a6"/>
      </w:pPr>
      <w:r>
        <w:t>5.22. Жалобы на решения, действия, бездействие руководителя органа, предоставляющего муниципальные услуги,  рассматриваются главой администрации Выгоничского района,   а   в   случае   его   отсутствия   -   заместителем главы администрации Выгоничского района.</w:t>
      </w:r>
    </w:p>
    <w:p w:rsidR="00195EDE" w:rsidRDefault="00195EDE" w:rsidP="00195EDE">
      <w:pPr>
        <w:pStyle w:val="a6"/>
      </w:pPr>
      <w:r>
        <w:t>5.23.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должностные лица, незамедлительно направляют соответствующие материалы в органы прокуратуры.</w:t>
      </w:r>
    </w:p>
    <w:p w:rsidR="00195EDE" w:rsidRDefault="00195EDE" w:rsidP="00195EDE">
      <w:pPr>
        <w:pStyle w:val="a6"/>
      </w:pPr>
      <w:r>
        <w:t>5.24.   Органы,   предостав</w:t>
      </w:r>
      <w:r>
        <w:softHyphen/>
        <w:t>ляющие муниципальные услуги, обеспечивают:</w:t>
      </w:r>
    </w:p>
    <w:p w:rsidR="00195EDE" w:rsidRDefault="00195EDE" w:rsidP="00195EDE">
      <w:pPr>
        <w:pStyle w:val="a6"/>
      </w:pPr>
      <w:r>
        <w:t>5.25.  Оснащение мест приема жалоб.</w:t>
      </w:r>
    </w:p>
    <w:p w:rsidR="00195EDE" w:rsidRDefault="00195EDE" w:rsidP="00195EDE">
      <w:pPr>
        <w:pStyle w:val="a6"/>
      </w:pPr>
      <w:r>
        <w:t>5.26. 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на ЕПГУ.</w:t>
      </w:r>
    </w:p>
    <w:p w:rsidR="00195EDE" w:rsidRDefault="00195EDE" w:rsidP="00195EDE">
      <w:pPr>
        <w:pStyle w:val="a6"/>
      </w:pPr>
      <w:r>
        <w:t>5.27.  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195EDE" w:rsidRDefault="00195EDE" w:rsidP="00195EDE">
      <w:pPr>
        <w:pStyle w:val="a6"/>
      </w:pPr>
      <w:r>
        <w:t>5.28.  Формирование и представление ежеквартально в  сектор делопроизводства и контроля администрации Выгоничского  района отчетности о полученных и рассмотренных жалобах (в том числе о количестве удовлетворенных и неудовлетворенных жалоб).</w:t>
      </w:r>
    </w:p>
    <w:p w:rsidR="00195EDE" w:rsidRDefault="00195EDE" w:rsidP="00195EDE">
      <w:pPr>
        <w:pStyle w:val="a6"/>
      </w:pPr>
      <w:r>
        <w:t xml:space="preserve">5.29.  Жалоба, поступившая в уполномоченный на ее рассмотрение орган, подлежит регистрации не позднее следующего рабочего дня со дня ее поступления. Жалоба </w:t>
      </w:r>
      <w:r>
        <w:lastRenderedPageBreak/>
        <w:t>рассматривается в течение 15 рабочих дней со дня ее регистрации, если более короткие сроки рассмотрения   жалобы   не   установлены   на ее рассмотрение.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95EDE" w:rsidRDefault="00195EDE" w:rsidP="00195EDE">
      <w:pPr>
        <w:pStyle w:val="a6"/>
      </w:pPr>
      <w:r>
        <w:t>5.30. По результатам рассмотрения жалобы в соответствии с частью 7 статьи 11.2 Федерального закона от 27 июля 2010 года № 210-ФЗ орган, уполно</w:t>
      </w:r>
      <w:r>
        <w:softHyphen/>
        <w:t>моченный   на   ее   рассмотрение, принимает решение об удовлетворении жалобы либо об отказе в ее удовлетворении.</w:t>
      </w:r>
    </w:p>
    <w:p w:rsidR="00195EDE" w:rsidRDefault="00195EDE" w:rsidP="00195EDE">
      <w:pPr>
        <w:pStyle w:val="a6"/>
      </w:pPr>
      <w: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195EDE" w:rsidRDefault="00195EDE" w:rsidP="00195EDE">
      <w:pPr>
        <w:pStyle w:val="a6"/>
      </w:pPr>
      <w:r>
        <w:t>5.31. Ответ по результатам рассмотрения жалобы направляется заявителю не позднее дня, следующего за днем принятия решения, в письменной форме.</w:t>
      </w:r>
    </w:p>
    <w:p w:rsidR="00195EDE" w:rsidRDefault="00195EDE" w:rsidP="00195EDE">
      <w:pPr>
        <w:pStyle w:val="a6"/>
      </w:pPr>
      <w:r>
        <w:t>5.32. В ответе по результатам рассмотрения жалобы указываются:</w:t>
      </w:r>
    </w:p>
    <w:p w:rsidR="00195EDE" w:rsidRDefault="00195EDE" w:rsidP="00195EDE">
      <w:pPr>
        <w:pStyle w:val="a6"/>
      </w:pPr>
      <w:r>
        <w:t>5.32.1.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на ЕПГУ.</w:t>
      </w:r>
    </w:p>
    <w:p w:rsidR="00195EDE" w:rsidRDefault="00195EDE" w:rsidP="00195EDE">
      <w:pPr>
        <w:pStyle w:val="a6"/>
      </w:pPr>
      <w:r>
        <w:t>5.32.2.   Номер,   дата,   место   принятия  решения,   включая   сведения   о должностном    лице,    решение    или    действие    (бездействие)    которого обжалуется.</w:t>
      </w:r>
    </w:p>
    <w:p w:rsidR="00195EDE" w:rsidRDefault="00195EDE" w:rsidP="00195EDE">
      <w:pPr>
        <w:pStyle w:val="a6"/>
      </w:pPr>
      <w:r>
        <w:t>5.33.3.    Фамилия,   имя,   отчество   (при   наличии)   или   наименование заявителя.</w:t>
      </w:r>
    </w:p>
    <w:p w:rsidR="00195EDE" w:rsidRDefault="00195EDE" w:rsidP="00195EDE">
      <w:pPr>
        <w:pStyle w:val="a6"/>
      </w:pPr>
      <w:r>
        <w:t>5.34.4. Основания для принятия решения по жалобе.</w:t>
      </w:r>
    </w:p>
    <w:p w:rsidR="00195EDE" w:rsidRDefault="00195EDE" w:rsidP="00195EDE">
      <w:pPr>
        <w:pStyle w:val="a6"/>
      </w:pPr>
      <w:r>
        <w:t>5.35.5. Принятое по жалобе решение.</w:t>
      </w:r>
    </w:p>
    <w:p w:rsidR="00195EDE" w:rsidRDefault="00195EDE" w:rsidP="00195EDE">
      <w:pPr>
        <w:pStyle w:val="a6"/>
      </w:pPr>
      <w:r>
        <w:t>3.36.6.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95EDE" w:rsidRDefault="00195EDE" w:rsidP="00195EDE">
      <w:pPr>
        <w:pStyle w:val="a6"/>
      </w:pPr>
      <w:r>
        <w:t>3.37.7. Сведения о порядке обжалования принятого по жалобе решения.</w:t>
      </w:r>
    </w:p>
    <w:p w:rsidR="00195EDE" w:rsidRDefault="00195EDE" w:rsidP="00195EDE">
      <w:pPr>
        <w:pStyle w:val="a6"/>
      </w:pPr>
      <w:r>
        <w:t>5.33.    Ответ   по   результатам   рассмотрения   жалобы   подписывается руководителем  органа,  предо</w:t>
      </w:r>
      <w:r>
        <w:softHyphen/>
        <w:t>ставляющего муниципальную услугу.</w:t>
      </w:r>
    </w:p>
    <w:p w:rsidR="00195EDE" w:rsidRDefault="00195EDE" w:rsidP="00195EDE">
      <w:pPr>
        <w:pStyle w:val="a6"/>
      </w:pPr>
      <w:r>
        <w:t>5.34.  Ответ по результатам рассмотрения жалобы на решение, действие, бездействие руководителя органа, предоставляющего муниципальную услугу, подписывается главой администрации,   а   в   случае   его   отсутствия   -   заместителем главы администрации.</w:t>
      </w:r>
    </w:p>
    <w:p w:rsidR="00195EDE" w:rsidRDefault="00195EDE" w:rsidP="00195EDE">
      <w:pPr>
        <w:pStyle w:val="a6"/>
      </w:pPr>
      <w:r>
        <w:lastRenderedPageBreak/>
        <w:t>5.35.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руководителя органа, предоставляющего   муниципальную   услугу,   главы администрации, заместителя главы администрации.</w:t>
      </w:r>
    </w:p>
    <w:p w:rsidR="00195EDE" w:rsidRDefault="00195EDE" w:rsidP="00195EDE">
      <w:pPr>
        <w:pStyle w:val="a6"/>
      </w:pPr>
      <w:r>
        <w:t>5.36.   Руководитель органа, предоставляющего   муниципальную   услугу,   глава администрации,  в случае его отсутствия, заместитель главы администрации  отказывают в удовлетворении жалобы в следующих случаях:</w:t>
      </w:r>
    </w:p>
    <w:p w:rsidR="00195EDE" w:rsidRDefault="00195EDE" w:rsidP="00195EDE">
      <w:pPr>
        <w:pStyle w:val="a6"/>
      </w:pPr>
      <w:r>
        <w:t>5.36.1.    Наличие    вступившего    в    законную    силу    решения    суда, арбитражного суда по жалобе о том же предмете и по тем же основаниям.</w:t>
      </w:r>
    </w:p>
    <w:p w:rsidR="00195EDE" w:rsidRDefault="00195EDE" w:rsidP="00195EDE">
      <w:pPr>
        <w:pStyle w:val="a6"/>
      </w:pPr>
      <w:r>
        <w:t>5.36.2.  Подача жалобы лицом, полномочия которого не подтверждены в порядке, установленном законодательством Российской Федерации.</w:t>
      </w:r>
    </w:p>
    <w:p w:rsidR="00195EDE" w:rsidRDefault="00195EDE" w:rsidP="00195EDE">
      <w:pPr>
        <w:pStyle w:val="a6"/>
      </w:pPr>
      <w:r>
        <w:t>5.36.3.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195EDE" w:rsidRDefault="00195EDE" w:rsidP="00195EDE">
      <w:pPr>
        <w:pStyle w:val="a6"/>
      </w:pPr>
      <w:r>
        <w:t>5.37.  Руководитель органа, предоставляющего  муниципальную   услугу,    глава администрации, заместитель главы администрации могут оставить жалобу без ответа в следующих случаях:</w:t>
      </w:r>
    </w:p>
    <w:p w:rsidR="00195EDE" w:rsidRDefault="00195EDE" w:rsidP="00195EDE">
      <w:pPr>
        <w:pStyle w:val="a6"/>
      </w:pPr>
      <w:r>
        <w:t>5.37.1. Наличие в жалобе нецензурных либо оскорбительных выражений, угроз жизни, здоровью и имуществу должностного лица, а также членов его семьи.</w:t>
      </w:r>
    </w:p>
    <w:p w:rsidR="00195EDE" w:rsidRDefault="00195EDE" w:rsidP="00195EDE">
      <w:pPr>
        <w:pStyle w:val="a6"/>
      </w:pPr>
      <w:r>
        <w:t>5.37.2.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95EDE" w:rsidRPr="008E0160" w:rsidRDefault="00195EDE" w:rsidP="00195EDE"/>
    <w:p w:rsidR="007D431C" w:rsidRPr="00195EDE" w:rsidRDefault="007D431C" w:rsidP="00195EDE">
      <w:bookmarkStart w:id="0" w:name="_GoBack"/>
      <w:bookmarkEnd w:id="0"/>
    </w:p>
    <w:sectPr w:rsidR="007D431C" w:rsidRPr="00195E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E728E"/>
    <w:multiLevelType w:val="multilevel"/>
    <w:tmpl w:val="17628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F66E48"/>
    <w:multiLevelType w:val="multilevel"/>
    <w:tmpl w:val="3ABA5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DE0A46"/>
    <w:multiLevelType w:val="multilevel"/>
    <w:tmpl w:val="82BCD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FE7434"/>
    <w:multiLevelType w:val="multilevel"/>
    <w:tmpl w:val="9086E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854BD6"/>
    <w:multiLevelType w:val="multilevel"/>
    <w:tmpl w:val="507AE9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43E7462"/>
    <w:multiLevelType w:val="multilevel"/>
    <w:tmpl w:val="33C09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8464C9"/>
    <w:multiLevelType w:val="multilevel"/>
    <w:tmpl w:val="802ED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2320477"/>
    <w:multiLevelType w:val="multilevel"/>
    <w:tmpl w:val="09902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7FA5CDE"/>
    <w:multiLevelType w:val="multilevel"/>
    <w:tmpl w:val="F89C0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1DE47B6"/>
    <w:multiLevelType w:val="multilevel"/>
    <w:tmpl w:val="C6985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6C3646A"/>
    <w:multiLevelType w:val="multilevel"/>
    <w:tmpl w:val="1E60A0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9"/>
  </w:num>
  <w:num w:numId="4">
    <w:abstractNumId w:val="8"/>
  </w:num>
  <w:num w:numId="5">
    <w:abstractNumId w:val="10"/>
  </w:num>
  <w:num w:numId="6">
    <w:abstractNumId w:val="4"/>
  </w:num>
  <w:num w:numId="7">
    <w:abstractNumId w:val="6"/>
  </w:num>
  <w:num w:numId="8">
    <w:abstractNumId w:val="7"/>
  </w:num>
  <w:num w:numId="9">
    <w:abstractNumId w:val="3"/>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366"/>
    <w:rsid w:val="000E4366"/>
    <w:rsid w:val="00195EDE"/>
    <w:rsid w:val="00304C3F"/>
    <w:rsid w:val="00387459"/>
    <w:rsid w:val="003F49BC"/>
    <w:rsid w:val="0058398A"/>
    <w:rsid w:val="007B6B3B"/>
    <w:rsid w:val="007D431C"/>
    <w:rsid w:val="00914AD2"/>
    <w:rsid w:val="00917526"/>
    <w:rsid w:val="00A24FB8"/>
    <w:rsid w:val="00A50B80"/>
    <w:rsid w:val="00E27CBB"/>
    <w:rsid w:val="00ED65F7"/>
    <w:rsid w:val="00F54E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6515A2-E793-4E01-B76C-B76219787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5E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андарт"/>
    <w:basedOn w:val="a"/>
    <w:link w:val="a4"/>
    <w:qFormat/>
    <w:rsid w:val="007B6B3B"/>
    <w:pPr>
      <w:spacing w:after="0" w:line="360" w:lineRule="auto"/>
      <w:ind w:firstLine="709"/>
      <w:jc w:val="both"/>
    </w:pPr>
    <w:rPr>
      <w:rFonts w:ascii="Times New Roman" w:hAnsi="Times New Roman" w:cs="Times New Roman"/>
      <w:sz w:val="28"/>
      <w:szCs w:val="28"/>
    </w:rPr>
  </w:style>
  <w:style w:type="character" w:customStyle="1" w:styleId="a4">
    <w:name w:val="Стандарт Знак"/>
    <w:basedOn w:val="a0"/>
    <w:link w:val="a3"/>
    <w:rsid w:val="007B6B3B"/>
    <w:rPr>
      <w:rFonts w:ascii="Times New Roman" w:hAnsi="Times New Roman" w:cs="Times New Roman"/>
      <w:sz w:val="28"/>
      <w:szCs w:val="28"/>
    </w:rPr>
  </w:style>
  <w:style w:type="character" w:styleId="a5">
    <w:name w:val="Hyperlink"/>
    <w:basedOn w:val="a0"/>
    <w:uiPriority w:val="99"/>
    <w:semiHidden/>
    <w:unhideWhenUsed/>
    <w:rsid w:val="0058398A"/>
    <w:rPr>
      <w:color w:val="0000FF"/>
      <w:u w:val="single"/>
    </w:rPr>
  </w:style>
  <w:style w:type="paragraph" w:customStyle="1" w:styleId="consplusnormal">
    <w:name w:val="consplusnormal"/>
    <w:basedOn w:val="a"/>
    <w:rsid w:val="005839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5839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semiHidden/>
    <w:unhideWhenUsed/>
    <w:rsid w:val="00A50B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A50B80"/>
    <w:rPr>
      <w:b/>
      <w:bCs/>
    </w:rPr>
  </w:style>
  <w:style w:type="character" w:styleId="a8">
    <w:name w:val="Emphasis"/>
    <w:basedOn w:val="a0"/>
    <w:uiPriority w:val="20"/>
    <w:qFormat/>
    <w:rsid w:val="00E27CBB"/>
    <w:rPr>
      <w:i/>
      <w:iCs/>
    </w:rPr>
  </w:style>
  <w:style w:type="paragraph" w:customStyle="1" w:styleId="listparagraph">
    <w:name w:val="listparagraph"/>
    <w:basedOn w:val="a"/>
    <w:rsid w:val="00195ED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978152">
      <w:bodyDiv w:val="1"/>
      <w:marLeft w:val="0"/>
      <w:marRight w:val="0"/>
      <w:marTop w:val="0"/>
      <w:marBottom w:val="0"/>
      <w:divBdr>
        <w:top w:val="none" w:sz="0" w:space="0" w:color="auto"/>
        <w:left w:val="none" w:sz="0" w:space="0" w:color="auto"/>
        <w:bottom w:val="none" w:sz="0" w:space="0" w:color="auto"/>
        <w:right w:val="none" w:sz="0" w:space="0" w:color="auto"/>
      </w:divBdr>
      <w:divsChild>
        <w:div w:id="895970453">
          <w:marLeft w:val="0"/>
          <w:marRight w:val="0"/>
          <w:marTop w:val="0"/>
          <w:marBottom w:val="0"/>
          <w:divBdr>
            <w:top w:val="none" w:sz="0" w:space="0" w:color="auto"/>
            <w:left w:val="none" w:sz="0" w:space="0" w:color="auto"/>
            <w:bottom w:val="none" w:sz="0" w:space="0" w:color="auto"/>
            <w:right w:val="none" w:sz="0" w:space="0" w:color="auto"/>
          </w:divBdr>
          <w:divsChild>
            <w:div w:id="933173972">
              <w:marLeft w:val="0"/>
              <w:marRight w:val="0"/>
              <w:marTop w:val="0"/>
              <w:marBottom w:val="0"/>
              <w:divBdr>
                <w:top w:val="none" w:sz="0" w:space="0" w:color="auto"/>
                <w:left w:val="none" w:sz="0" w:space="0" w:color="auto"/>
                <w:bottom w:val="none" w:sz="0" w:space="0" w:color="auto"/>
                <w:right w:val="none" w:sz="0" w:space="0" w:color="auto"/>
              </w:divBdr>
              <w:divsChild>
                <w:div w:id="1322925472">
                  <w:marLeft w:val="0"/>
                  <w:marRight w:val="0"/>
                  <w:marTop w:val="0"/>
                  <w:marBottom w:val="0"/>
                  <w:divBdr>
                    <w:top w:val="none" w:sz="0" w:space="0" w:color="auto"/>
                    <w:left w:val="none" w:sz="0" w:space="0" w:color="auto"/>
                    <w:bottom w:val="none" w:sz="0" w:space="0" w:color="auto"/>
                    <w:right w:val="none" w:sz="0" w:space="0" w:color="auto"/>
                  </w:divBdr>
                  <w:divsChild>
                    <w:div w:id="404647979">
                      <w:marLeft w:val="0"/>
                      <w:marRight w:val="0"/>
                      <w:marTop w:val="0"/>
                      <w:marBottom w:val="0"/>
                      <w:divBdr>
                        <w:top w:val="none" w:sz="0" w:space="0" w:color="auto"/>
                        <w:left w:val="none" w:sz="0" w:space="0" w:color="auto"/>
                        <w:bottom w:val="none" w:sz="0" w:space="0" w:color="auto"/>
                        <w:right w:val="none" w:sz="0" w:space="0" w:color="auto"/>
                      </w:divBdr>
                      <w:divsChild>
                        <w:div w:id="1574657818">
                          <w:marLeft w:val="0"/>
                          <w:marRight w:val="0"/>
                          <w:marTop w:val="0"/>
                          <w:marBottom w:val="0"/>
                          <w:divBdr>
                            <w:top w:val="none" w:sz="0" w:space="0" w:color="auto"/>
                            <w:left w:val="none" w:sz="0" w:space="0" w:color="auto"/>
                            <w:bottom w:val="none" w:sz="0" w:space="0" w:color="auto"/>
                            <w:right w:val="none" w:sz="0" w:space="0" w:color="auto"/>
                          </w:divBdr>
                          <w:divsChild>
                            <w:div w:id="1534919586">
                              <w:marLeft w:val="0"/>
                              <w:marRight w:val="0"/>
                              <w:marTop w:val="0"/>
                              <w:marBottom w:val="0"/>
                              <w:divBdr>
                                <w:top w:val="none" w:sz="0" w:space="0" w:color="auto"/>
                                <w:left w:val="none" w:sz="0" w:space="0" w:color="auto"/>
                                <w:bottom w:val="none" w:sz="0" w:space="0" w:color="auto"/>
                                <w:right w:val="none" w:sz="0" w:space="0" w:color="auto"/>
                              </w:divBdr>
                              <w:divsChild>
                                <w:div w:id="466092578">
                                  <w:marLeft w:val="0"/>
                                  <w:marRight w:val="0"/>
                                  <w:marTop w:val="0"/>
                                  <w:marBottom w:val="0"/>
                                  <w:divBdr>
                                    <w:top w:val="none" w:sz="0" w:space="0" w:color="auto"/>
                                    <w:left w:val="none" w:sz="0" w:space="0" w:color="auto"/>
                                    <w:bottom w:val="none" w:sz="0" w:space="0" w:color="auto"/>
                                    <w:right w:val="none" w:sz="0" w:space="0" w:color="auto"/>
                                  </w:divBdr>
                                  <w:divsChild>
                                    <w:div w:id="1000044990">
                                      <w:marLeft w:val="0"/>
                                      <w:marRight w:val="0"/>
                                      <w:marTop w:val="0"/>
                                      <w:marBottom w:val="0"/>
                                      <w:divBdr>
                                        <w:top w:val="none" w:sz="0" w:space="0" w:color="auto"/>
                                        <w:left w:val="none" w:sz="0" w:space="0" w:color="auto"/>
                                        <w:bottom w:val="none" w:sz="0" w:space="0" w:color="auto"/>
                                        <w:right w:val="none" w:sz="0" w:space="0" w:color="auto"/>
                                      </w:divBdr>
                                      <w:divsChild>
                                        <w:div w:id="112658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6421987">
      <w:bodyDiv w:val="1"/>
      <w:marLeft w:val="0"/>
      <w:marRight w:val="0"/>
      <w:marTop w:val="0"/>
      <w:marBottom w:val="0"/>
      <w:divBdr>
        <w:top w:val="none" w:sz="0" w:space="0" w:color="auto"/>
        <w:left w:val="none" w:sz="0" w:space="0" w:color="auto"/>
        <w:bottom w:val="none" w:sz="0" w:space="0" w:color="auto"/>
        <w:right w:val="none" w:sz="0" w:space="0" w:color="auto"/>
      </w:divBdr>
    </w:div>
    <w:div w:id="1710447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c-vyg@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23</Pages>
  <Words>7333</Words>
  <Characters>41802</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49037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15</cp:revision>
  <dcterms:created xsi:type="dcterms:W3CDTF">2018-05-30T08:26:00Z</dcterms:created>
  <dcterms:modified xsi:type="dcterms:W3CDTF">2018-05-30T09:23:00Z</dcterms:modified>
</cp:coreProperties>
</file>