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3"/>
        <w:gridCol w:w="4360"/>
      </w:tblGrid>
      <w:tr w:rsidR="003C66EA" w:rsidTr="003C66EA">
        <w:tc>
          <w:tcPr>
            <w:tcW w:w="4680" w:type="dxa"/>
            <w:tcBorders>
              <w:top w:val="dotted" w:sz="2" w:space="0" w:color="B5B5B5"/>
              <w:left w:val="dotted" w:sz="2" w:space="0" w:color="B5B5B5"/>
              <w:bottom w:val="dotted" w:sz="2" w:space="0" w:color="B5B5B5"/>
              <w:right w:val="dotted" w:sz="2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 </w:t>
            </w:r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r>
              <w:rPr>
                <w:rStyle w:val="a9"/>
                <w:rFonts w:ascii="&amp;quot" w:hAnsi="&amp;quot"/>
                <w:sz w:val="21"/>
                <w:szCs w:val="21"/>
                <w:bdr w:val="none" w:sz="0" w:space="0" w:color="auto" w:frame="1"/>
              </w:rPr>
              <w:t xml:space="preserve">ДЕПАРТАМЕНТ </w:t>
            </w:r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r>
              <w:rPr>
                <w:rStyle w:val="a9"/>
                <w:rFonts w:ascii="&amp;quot" w:hAnsi="&amp;quot"/>
                <w:sz w:val="21"/>
                <w:szCs w:val="21"/>
                <w:bdr w:val="none" w:sz="0" w:space="0" w:color="auto" w:frame="1"/>
              </w:rPr>
              <w:t>ОБРАЗОВАНИЯ И НАУКИ</w:t>
            </w:r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proofErr w:type="gramStart"/>
            <w:r>
              <w:rPr>
                <w:rStyle w:val="a9"/>
                <w:rFonts w:ascii="&amp;quot" w:hAnsi="&amp;quot"/>
                <w:sz w:val="21"/>
                <w:szCs w:val="21"/>
                <w:bdr w:val="none" w:sz="0" w:space="0" w:color="auto" w:frame="1"/>
              </w:rPr>
              <w:t>БРЯНСКОЙ  ОБЛАСТИ</w:t>
            </w:r>
            <w:proofErr w:type="gramEnd"/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                                   </w:t>
            </w:r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&amp;quot" w:hAnsi="&amp;quot"/>
                <w:sz w:val="21"/>
                <w:szCs w:val="21"/>
              </w:rPr>
              <w:t>Бежицкая</w:t>
            </w:r>
            <w:proofErr w:type="spellEnd"/>
            <w:r>
              <w:rPr>
                <w:rFonts w:ascii="&amp;quot" w:hAnsi="&amp;quot"/>
                <w:sz w:val="21"/>
                <w:szCs w:val="21"/>
              </w:rPr>
              <w:t>, 34а, г. Брянск, 241050</w:t>
            </w:r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Телефон: 8-(4832) 74-31-58     Факс: 8-(4832) 64-90-24</w:t>
            </w:r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proofErr w:type="gramStart"/>
            <w:r>
              <w:rPr>
                <w:rFonts w:ascii="&amp;quot" w:hAnsi="&amp;quot"/>
                <w:sz w:val="21"/>
                <w:szCs w:val="21"/>
              </w:rPr>
              <w:t>E-</w:t>
            </w:r>
            <w:proofErr w:type="spellStart"/>
            <w:r>
              <w:rPr>
                <w:rFonts w:ascii="&amp;quot" w:hAnsi="&amp;quot"/>
                <w:sz w:val="21"/>
                <w:szCs w:val="21"/>
              </w:rPr>
              <w:t>mail</w:t>
            </w:r>
            <w:proofErr w:type="spellEnd"/>
            <w:r>
              <w:rPr>
                <w:rFonts w:ascii="&amp;quot" w:hAnsi="&amp;quot"/>
                <w:sz w:val="21"/>
                <w:szCs w:val="21"/>
              </w:rPr>
              <w:t xml:space="preserve">:  </w:t>
            </w:r>
            <w:hyperlink r:id="rId5" w:history="1">
              <w:r>
                <w:rPr>
                  <w:rStyle w:val="a5"/>
                  <w:rFonts w:ascii="&amp;quot" w:hAnsi="&amp;quot"/>
                  <w:color w:val="57A0DB"/>
                  <w:sz w:val="21"/>
                  <w:szCs w:val="21"/>
                  <w:bdr w:val="none" w:sz="0" w:space="0" w:color="auto" w:frame="1"/>
                </w:rPr>
                <w:t>edu@edu.debryansk.ru</w:t>
              </w:r>
              <w:proofErr w:type="gramEnd"/>
            </w:hyperlink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ОКПО 00098938, ОГРН1053244053675,</w:t>
            </w:r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ИНН/КПП 3250058714/325701001</w:t>
            </w:r>
          </w:p>
          <w:p w:rsidR="003C66EA" w:rsidRDefault="003C66EA">
            <w:pPr>
              <w:pStyle w:val="a8"/>
              <w:spacing w:before="0" w:beforeAutospacing="0" w:after="0" w:afterAutospacing="0"/>
              <w:jc w:val="center"/>
              <w:rPr>
                <w:rFonts w:ascii="&amp;quot" w:hAnsi="&amp;quot"/>
                <w:sz w:val="21"/>
                <w:szCs w:val="21"/>
              </w:rPr>
            </w:pPr>
            <w:proofErr w:type="gramStart"/>
            <w:r>
              <w:rPr>
                <w:rFonts w:ascii="&amp;quot" w:hAnsi="&amp;quot"/>
                <w:sz w:val="21"/>
                <w:szCs w:val="21"/>
                <w:u w:val="single"/>
              </w:rPr>
              <w:t>04.10.2016</w:t>
            </w:r>
            <w:r>
              <w:rPr>
                <w:rFonts w:ascii="&amp;quot" w:hAnsi="&amp;quot"/>
                <w:sz w:val="21"/>
                <w:szCs w:val="21"/>
              </w:rPr>
              <w:t>  №</w:t>
            </w:r>
            <w:proofErr w:type="gramEnd"/>
            <w:r>
              <w:rPr>
                <w:rFonts w:ascii="&amp;quot" w:hAnsi="&amp;quot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sz w:val="21"/>
                <w:szCs w:val="21"/>
                <w:u w:val="single"/>
              </w:rPr>
              <w:t>616-13-О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  <w:u w:val="single"/>
              </w:rPr>
              <w:t> </w:t>
            </w:r>
          </w:p>
        </w:tc>
        <w:tc>
          <w:tcPr>
            <w:tcW w:w="480" w:type="dxa"/>
            <w:tcBorders>
              <w:top w:val="dotted" w:sz="2" w:space="0" w:color="B5B5B5"/>
              <w:left w:val="dotted" w:sz="2" w:space="0" w:color="B5B5B5"/>
              <w:bottom w:val="dotted" w:sz="2" w:space="0" w:color="B5B5B5"/>
              <w:right w:val="dotted" w:sz="2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  <w:u w:val="single"/>
              </w:rPr>
              <w:t> </w:t>
            </w:r>
          </w:p>
        </w:tc>
        <w:tc>
          <w:tcPr>
            <w:tcW w:w="4560" w:type="dxa"/>
            <w:tcBorders>
              <w:top w:val="dotted" w:sz="2" w:space="0" w:color="B5B5B5"/>
              <w:left w:val="dotted" w:sz="2" w:space="0" w:color="B5B5B5"/>
              <w:bottom w:val="dotted" w:sz="2" w:space="0" w:color="B5B5B5"/>
              <w:right w:val="dotted" w:sz="2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66EA" w:rsidRDefault="003C66EA">
            <w:pPr>
              <w:pStyle w:val="a8"/>
              <w:spacing w:before="0" w:beforeAutospacing="0" w:after="0" w:afterAutospacing="0"/>
              <w:jc w:val="right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 </w:t>
            </w:r>
          </w:p>
          <w:p w:rsidR="003C66EA" w:rsidRDefault="003C66EA">
            <w:pPr>
              <w:pStyle w:val="a8"/>
              <w:spacing w:before="0" w:beforeAutospacing="0" w:after="0" w:afterAutospacing="0"/>
              <w:jc w:val="right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 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 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 xml:space="preserve">Начальнику </w:t>
            </w:r>
            <w:proofErr w:type="gramStart"/>
            <w:r>
              <w:rPr>
                <w:rFonts w:ascii="&amp;quot" w:hAnsi="&amp;quot"/>
                <w:sz w:val="21"/>
                <w:szCs w:val="21"/>
              </w:rPr>
              <w:t>отдела  образования</w:t>
            </w:r>
            <w:proofErr w:type="gramEnd"/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администрации Выгоничского района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 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Зубковой Оксане Анатольевне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 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ул. Ленина, д. 53,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п. Выгоничи,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Брянская область,</w:t>
            </w:r>
          </w:p>
          <w:p w:rsidR="003C66EA" w:rsidRDefault="003C66EA">
            <w:pPr>
              <w:pStyle w:val="a8"/>
              <w:spacing w:before="0" w:beforeAutospacing="0" w:after="0" w:afterAutospacing="0"/>
              <w:rPr>
                <w:rFonts w:ascii="&amp;quot" w:hAnsi="&amp;quot"/>
                <w:sz w:val="21"/>
                <w:szCs w:val="21"/>
              </w:rPr>
            </w:pPr>
            <w:r>
              <w:rPr>
                <w:rFonts w:ascii="&amp;quot" w:hAnsi="&amp;quot"/>
                <w:sz w:val="21"/>
                <w:szCs w:val="21"/>
              </w:rPr>
              <w:t>243361</w:t>
            </w:r>
          </w:p>
        </w:tc>
      </w:tr>
    </w:tbl>
    <w:p w:rsidR="003C66EA" w:rsidRDefault="003C66EA" w:rsidP="003C66EA">
      <w:pPr>
        <w:pStyle w:val="a8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9"/>
          <w:rFonts w:ascii="&amp;quot" w:hAnsi="&amp;quot"/>
          <w:color w:val="000000"/>
          <w:sz w:val="21"/>
          <w:szCs w:val="21"/>
        </w:rPr>
        <w:t> </w:t>
      </w:r>
    </w:p>
    <w:p w:rsidR="003C66EA" w:rsidRDefault="003C66EA" w:rsidP="003C66EA">
      <w:pPr>
        <w:pStyle w:val="a8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9"/>
          <w:rFonts w:ascii="&amp;quot" w:hAnsi="&amp;quot"/>
          <w:color w:val="000000"/>
          <w:sz w:val="21"/>
          <w:szCs w:val="21"/>
        </w:rPr>
        <w:t>ПРЕДПИСАНИЕ</w:t>
      </w:r>
    </w:p>
    <w:p w:rsidR="003C66EA" w:rsidRDefault="003C66EA" w:rsidP="003C66EA">
      <w:pPr>
        <w:pStyle w:val="a8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9"/>
          <w:rFonts w:ascii="&amp;quot" w:hAnsi="&amp;quot"/>
          <w:color w:val="000000"/>
          <w:sz w:val="21"/>
          <w:szCs w:val="21"/>
        </w:rPr>
        <w:t xml:space="preserve">об устранении выявленных нарушений </w:t>
      </w:r>
    </w:p>
    <w:p w:rsidR="003C66EA" w:rsidRDefault="003C66EA" w:rsidP="003C66EA">
      <w:pPr>
        <w:pStyle w:val="a8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         В соответствии с приказом департамента </w:t>
      </w:r>
      <w:proofErr w:type="gramStart"/>
      <w:r>
        <w:rPr>
          <w:rFonts w:ascii="&amp;quot" w:hAnsi="&amp;quot"/>
          <w:color w:val="000000"/>
          <w:sz w:val="21"/>
          <w:szCs w:val="21"/>
        </w:rPr>
        <w:t>образования  и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науки  Брянской области от     «17»  августа   2016 года  № 2031   проведена  плановая выездная проверка муниципального отдела образования администрации Выгоничского района с целью проведения  федерального государственного надзора в сфере образования и выполнения Плана проведения плановых проверок деятельности органов местного самоуправления и должностных лиц местного самоуправления на 2016 год  (№201601024818).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(Акт о результатах плановой выездной </w:t>
      </w:r>
      <w:proofErr w:type="gramStart"/>
      <w:r>
        <w:rPr>
          <w:rFonts w:ascii="&amp;quot" w:hAnsi="&amp;quot"/>
          <w:color w:val="000000"/>
          <w:sz w:val="21"/>
          <w:szCs w:val="21"/>
        </w:rPr>
        <w:t>проверки  от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28 сентября 2016 года №222)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В ходе плановой выездной проверки выявлены </w:t>
      </w:r>
      <w:proofErr w:type="gramStart"/>
      <w:r>
        <w:rPr>
          <w:rFonts w:ascii="&amp;quot" w:hAnsi="&amp;quot"/>
          <w:color w:val="000000"/>
          <w:sz w:val="21"/>
          <w:szCs w:val="21"/>
        </w:rPr>
        <w:t>следующие  нарушения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обязательных требований в области образования: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            - пункт 2.7. Административного регламента  оказания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в новой  редакции, утвержденного постановлением главы администрации Выгоничского района 27.05.2016 № 210, не в полном объеме регламентирует  категории граждан  имеющих право на внеочередное и первоочередное зачисление в дошкольное образовательное учреждение: среди льготных категорий граждан, имеющих право на первоочередной прием в дошкольную образовательную организацию названы категории   «детей сотрудников МДОО (на время их работы в МДОО)»,  но отсутствуют категории «детей сотрудников  Следственного комитета Российской Федерации» и  «детей одиноких матерей (в свидетельстве о рождении ребенка отсутствует запись об отце  или предоставлена справка из органа записи актов гражданского состояния о том, что запись об отце внесена по указанию матери),  что не соответствует нормам федерального законодательства  (см. федеральные законы,  указы и поручения Президента Российской Федерации   или    пункты  11, 12 Рекомендаций по порядку комплектования образовательных учреждений, реализующих основную общеобразовательную программу дошкольного образования, направленные письмом департамента государственной политики в сфере общего образования </w:t>
      </w:r>
      <w:proofErr w:type="spellStart"/>
      <w:r>
        <w:rPr>
          <w:rFonts w:ascii="&amp;quot" w:hAnsi="&amp;quot"/>
          <w:color w:val="000000"/>
          <w:sz w:val="21"/>
          <w:szCs w:val="21"/>
        </w:rPr>
        <w:t>Минобрнауки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России от 8 августа 2013 г. № 08-1063);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            - в подпункте 2.7.2 Административного регламента  предоставления муниципальной услуги ««Организация предоставления бесплатного дошкольного  образования  муниципальными дошкольными образовательными организациями Выгоничского муниципального района» в новой редакции, утвержденного постановлением главы администрации Выгоничского района 27.05.2016 № 206, среди льготных категорий граждан, имеющих право на первоочередной прием в дошкольную образовательную организацию отсутствует категория «детей одиноких матерей (в свидетельстве о рождении ребенка отсутствует запись об отце  или предоставлена справка из органа записи актов гражданского состояния о том, что запись об отце внесена по указанию матери),  что не соответствует нормам федерального законодательства  (см.  </w:t>
      </w:r>
      <w:proofErr w:type="gramStart"/>
      <w:r>
        <w:rPr>
          <w:rFonts w:ascii="&amp;quot" w:hAnsi="&amp;quot"/>
          <w:color w:val="000000"/>
          <w:sz w:val="21"/>
          <w:szCs w:val="21"/>
        </w:rPr>
        <w:t>перечень  поручений</w:t>
      </w:r>
      <w:proofErr w:type="gramEnd"/>
      <w:r>
        <w:rPr>
          <w:rFonts w:ascii="&amp;quot" w:hAnsi="&amp;quot"/>
          <w:color w:val="000000"/>
          <w:sz w:val="21"/>
          <w:szCs w:val="21"/>
        </w:rPr>
        <w:t>  Президента Российской Федерации от 04.05.2011 г. № Пр-1227);  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 в наименовании Административного </w:t>
      </w:r>
      <w:proofErr w:type="gramStart"/>
      <w:r>
        <w:rPr>
          <w:rFonts w:ascii="&amp;quot" w:hAnsi="&amp;quot"/>
          <w:color w:val="000000"/>
          <w:sz w:val="21"/>
          <w:szCs w:val="21"/>
        </w:rPr>
        <w:t>регламента  предоставления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муниципальной услуги «Получение  общедоступного и бесплатного начального, основного и среднего общего образования» (далее – Административный регламент), утвержденного  Постановлением администрации Выгоничского района от 27.05.2016 № 209, в нарушение части 4 статьи 10  Федерального закона «Об образовании в Российской Федерации»  неверно указаны уровни общего образования;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 </w:t>
      </w:r>
      <w:proofErr w:type="gramStart"/>
      <w:r>
        <w:rPr>
          <w:rFonts w:ascii="&amp;quot" w:hAnsi="&amp;quot"/>
          <w:color w:val="000000"/>
          <w:sz w:val="21"/>
          <w:szCs w:val="21"/>
        </w:rPr>
        <w:t>в  подпункте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2.4.6. и пункте 2.10.  Административного регламента регламентированы основания для  приостановления и отказа в предоставлении услуги в части указания ограничений по возрасту и состоянию здоровья в нарушение частей 1, 4 статьи 67 Федерального закона «Об образовании в </w:t>
      </w:r>
      <w:r>
        <w:rPr>
          <w:rFonts w:ascii="&amp;quot" w:hAnsi="&amp;quot"/>
          <w:color w:val="000000"/>
          <w:sz w:val="21"/>
          <w:szCs w:val="21"/>
        </w:rPr>
        <w:lastRenderedPageBreak/>
        <w:t>Российской Федерации»  и пункта  5 Порядка приёма граждан на обучение по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   от 22 января 2014 г. № 32 (далее – Порядок приема);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  </w:t>
      </w:r>
      <w:proofErr w:type="gramStart"/>
      <w:r>
        <w:rPr>
          <w:rFonts w:ascii="&amp;quot" w:hAnsi="&amp;quot"/>
          <w:color w:val="000000"/>
          <w:sz w:val="21"/>
          <w:szCs w:val="21"/>
        </w:rPr>
        <w:t>в  пункте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2.6.  Административного регламента представлен перечень   документов, предоставление которых необходимо для оказания </w:t>
      </w:r>
      <w:proofErr w:type="gramStart"/>
      <w:r>
        <w:rPr>
          <w:rFonts w:ascii="&amp;quot" w:hAnsi="&amp;quot"/>
          <w:color w:val="000000"/>
          <w:sz w:val="21"/>
          <w:szCs w:val="21"/>
        </w:rPr>
        <w:t>услуги,  в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нарушение пунктов 9 10, 11  Порядка приёма;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 </w:t>
      </w:r>
      <w:proofErr w:type="gramStart"/>
      <w:r>
        <w:rPr>
          <w:rFonts w:ascii="&amp;quot" w:hAnsi="&amp;quot"/>
          <w:color w:val="000000"/>
          <w:sz w:val="21"/>
          <w:szCs w:val="21"/>
        </w:rPr>
        <w:t>в  пункте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3.1.  </w:t>
      </w:r>
      <w:proofErr w:type="gramStart"/>
      <w:r>
        <w:rPr>
          <w:rFonts w:ascii="&amp;quot" w:hAnsi="&amp;quot"/>
          <w:color w:val="000000"/>
          <w:sz w:val="21"/>
          <w:szCs w:val="21"/>
        </w:rPr>
        <w:t>и  подпунктах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2.4.4.,  3.4.1. Административного регламента регламентированы основания указаны сроки рассмотрения заявлений и представленных документов и сроки зачисления в образовательную организацию  в нарушение пунктов 14, 18, 19  Порядка приёма;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 </w:t>
      </w:r>
      <w:proofErr w:type="gramStart"/>
      <w:r>
        <w:rPr>
          <w:rFonts w:ascii="&amp;quot" w:hAnsi="&amp;quot"/>
          <w:color w:val="000000"/>
          <w:sz w:val="21"/>
          <w:szCs w:val="21"/>
        </w:rPr>
        <w:t>в  пункте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2.5.   Административного регламента некорректно указан Федеральный закон от 29 декабря 2013 г. № 273-ФЗ «Об образовании в Российской Федерации»;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 подпункт 2.2.7. Административного регламента  предоставления муниципальной услуги «Организация предоставления дополнительного образования  муниципальными образовательными учреждениями Выгоничского района» в новой редакции, утвержденного  Постановлением администрации Выгоничского района от 27.05.2016 г. № 204, регламентирующий ограничение прав  получателей муниципальной услуги:  детей с ограниченными возможностями здоровья,  не соответствует части 1 статьи 55, части 1   статьи 79, частям 1, 3 статьи 75   Федерального закона «Об образовании в Российской Федерации»  и  подпункту 3.4.3. данного административного регламента;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 пункт 8.3. Положения о порядке аттестации руководящих работников муниципальных образовательных </w:t>
      </w:r>
      <w:proofErr w:type="gramStart"/>
      <w:r>
        <w:rPr>
          <w:rFonts w:ascii="&amp;quot" w:hAnsi="&amp;quot"/>
          <w:color w:val="000000"/>
          <w:sz w:val="21"/>
          <w:szCs w:val="21"/>
        </w:rPr>
        <w:t>учреждений  Выгоничского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района, утвержденного приказом  отдела образования администрации Выгоничского района от 17.02.2014 №92  (в редакции приказа от 26.01.2016 №15а) содержит ссылку на утративший силу Закон  Российской Федерации «Об образовании»;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 в нарушение пункта 6 части 1 статьи 9 Федерального закона «Об образовании в Российской Федерации» отдел образования администрации Выгоничского районе не осуществляет учет детей, </w:t>
      </w:r>
      <w:proofErr w:type="gramStart"/>
      <w:r>
        <w:rPr>
          <w:rFonts w:ascii="&amp;quot" w:hAnsi="&amp;quot"/>
          <w:color w:val="000000"/>
          <w:sz w:val="21"/>
          <w:szCs w:val="21"/>
        </w:rPr>
        <w:t>подлежащих  обучению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по образовательным программам  дошкольного образования;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 публичный доклад, опубликованный на официальном </w:t>
      </w:r>
      <w:proofErr w:type="gramStart"/>
      <w:r>
        <w:rPr>
          <w:rFonts w:ascii="&amp;quot" w:hAnsi="&amp;quot"/>
          <w:color w:val="000000"/>
          <w:sz w:val="21"/>
          <w:szCs w:val="21"/>
        </w:rPr>
        <w:t>сайте  отдела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образования Выгоничского района (</w:t>
      </w:r>
      <w:hyperlink r:id="rId6" w:history="1">
        <w:r>
          <w:rPr>
            <w:rStyle w:val="a5"/>
            <w:rFonts w:ascii="&amp;quot" w:hAnsi="&amp;quot"/>
            <w:color w:val="57A0DB"/>
            <w:sz w:val="21"/>
            <w:szCs w:val="21"/>
          </w:rPr>
          <w:t>http://ooawr.ru/index.php/dokumenty/analiz-raboty</w:t>
        </w:r>
      </w:hyperlink>
      <w:r>
        <w:rPr>
          <w:rFonts w:ascii="&amp;quot" w:hAnsi="&amp;quot"/>
          <w:color w:val="000000"/>
          <w:sz w:val="21"/>
          <w:szCs w:val="21"/>
        </w:rPr>
        <w:t>)  в рубрике «Документы» не соответствует структуре публичного доклада, предложенной Министерством образования и науки Российской Федерации (письмо от 28 октября 2010 г. № 13-312 «О подготовке публичных докладов»).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  на официальном сайте  отдела образования Выгоничского района (</w:t>
      </w:r>
      <w:hyperlink w:history="1">
        <w:r>
          <w:rPr>
            <w:rStyle w:val="a5"/>
            <w:rFonts w:ascii="&amp;quot" w:hAnsi="&amp;quot"/>
            <w:color w:val="57A0DB"/>
            <w:sz w:val="21"/>
            <w:szCs w:val="21"/>
          </w:rPr>
          <w:t>http://ooawr.ru)</w:t>
        </w:r>
      </w:hyperlink>
      <w:r>
        <w:rPr>
          <w:rFonts w:ascii="&amp;quot" w:hAnsi="&amp;quot"/>
          <w:color w:val="000000"/>
          <w:sz w:val="21"/>
          <w:szCs w:val="21"/>
        </w:rPr>
        <w:t xml:space="preserve"> отсутствует  ряд  сведений, необходимость предоставления  которых установлена статьей 13 Федерального закона от 09 февраля 2009 г. № 8-ФЗ   «Об обеспечении доступа к информации о деятельности государственных органов и органов местного самоуправления» (далее – Федеральный закон №8-ФЗ), в том числе отсутствуют  нормативные правовые акты в области образования, изданные органом местного самоуправления; сведения о результатах проверок, проведенных отделом в подведомственных организациях и о результатах проверок, проведенных в отделе за 2013 – 2015 годы.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3C66EA" w:rsidRDefault="003C66EA" w:rsidP="003C66EA">
      <w:pPr>
        <w:pStyle w:val="a8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На основании вышеизложенного предписываю:</w:t>
      </w:r>
    </w:p>
    <w:p w:rsidR="003C66EA" w:rsidRDefault="003C66EA" w:rsidP="003C66E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>Устранить вышеперечисленные нарушения: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1.1. привести нормативную правовую базу по решению вопросов местного значения в сфере образования в соответствие с действующим законодательством;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1.2.размещать информацию о деятельности Отдела на официальном </w:t>
      </w:r>
      <w:proofErr w:type="gramStart"/>
      <w:r>
        <w:rPr>
          <w:rFonts w:ascii="&amp;quot" w:hAnsi="&amp;quot"/>
          <w:color w:val="000000"/>
          <w:sz w:val="21"/>
          <w:szCs w:val="21"/>
        </w:rPr>
        <w:t>сайте  Отдела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 в соответствии с Федеральным законом от 09 февраля 2009 г. № 8-ФЗ  «Об обеспечении доступа к информации о деятельности государственных органов и органов местного самоуправления».</w:t>
      </w:r>
    </w:p>
    <w:p w:rsidR="003C66EA" w:rsidRDefault="003C66EA" w:rsidP="003C66E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hAnsi="&amp;quot"/>
          <w:color w:val="141414"/>
          <w:sz w:val="21"/>
          <w:szCs w:val="21"/>
        </w:rPr>
      </w:pPr>
      <w:r>
        <w:rPr>
          <w:rFonts w:ascii="&amp;quot" w:hAnsi="&amp;quot"/>
          <w:color w:val="141414"/>
          <w:sz w:val="21"/>
          <w:szCs w:val="21"/>
        </w:rPr>
        <w:t xml:space="preserve">Представить отчёт об исполнении предписания и устранении нарушений, выявленных в ходе плановой выездной проверки, с </w:t>
      </w:r>
      <w:proofErr w:type="gramStart"/>
      <w:r>
        <w:rPr>
          <w:rFonts w:ascii="&amp;quot" w:hAnsi="&amp;quot"/>
          <w:color w:val="141414"/>
          <w:sz w:val="21"/>
          <w:szCs w:val="21"/>
        </w:rPr>
        <w:t>приложением  надлежаще</w:t>
      </w:r>
      <w:proofErr w:type="gramEnd"/>
      <w:r>
        <w:rPr>
          <w:rFonts w:ascii="&amp;quot" w:hAnsi="&amp;quot"/>
          <w:color w:val="141414"/>
          <w:sz w:val="21"/>
          <w:szCs w:val="21"/>
        </w:rPr>
        <w:t xml:space="preserve"> заверенных копий документов,  подтверждающих исполнение предписания   в срок до </w:t>
      </w:r>
      <w:r>
        <w:rPr>
          <w:rStyle w:val="a9"/>
          <w:rFonts w:ascii="&amp;quot" w:hAnsi="&amp;quot"/>
          <w:color w:val="141414"/>
          <w:sz w:val="21"/>
          <w:szCs w:val="21"/>
        </w:rPr>
        <w:t>15.03.2017.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Дополнительно информируем Вас о том, что </w:t>
      </w:r>
      <w:proofErr w:type="gramStart"/>
      <w:r>
        <w:rPr>
          <w:rFonts w:ascii="&amp;quot" w:hAnsi="&amp;quot"/>
          <w:color w:val="000000"/>
          <w:sz w:val="21"/>
          <w:szCs w:val="21"/>
        </w:rPr>
        <w:t>неисполнение  настоящего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предписания в установленный срок влечет ответственность, установленную  законодательством Российской Федерации.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ascii="&amp;quot" w:hAnsi="&amp;quot"/>
          <w:color w:val="000000"/>
          <w:sz w:val="21"/>
          <w:szCs w:val="21"/>
        </w:rPr>
        <w:t>Заместитель  директора</w:t>
      </w:r>
      <w:proofErr w:type="gramEnd"/>
      <w:r>
        <w:rPr>
          <w:rFonts w:ascii="&amp;quot" w:hAnsi="&amp;quot"/>
          <w:color w:val="000000"/>
          <w:sz w:val="21"/>
          <w:szCs w:val="21"/>
        </w:rPr>
        <w:t>  департамента                                </w:t>
      </w:r>
      <w:proofErr w:type="spellStart"/>
      <w:r>
        <w:rPr>
          <w:rFonts w:ascii="&amp;quot" w:hAnsi="&amp;quot"/>
          <w:color w:val="000000"/>
          <w:sz w:val="21"/>
          <w:szCs w:val="21"/>
        </w:rPr>
        <w:t>А.П.Балахонов</w:t>
      </w:r>
      <w:proofErr w:type="spellEnd"/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Л.А.Поляткова</w:t>
      </w:r>
      <w:proofErr w:type="spellEnd"/>
    </w:p>
    <w:p w:rsidR="003C66EA" w:rsidRDefault="003C66EA" w:rsidP="003C66EA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74-63-50</w:t>
      </w:r>
    </w:p>
    <w:p w:rsidR="003C66EA" w:rsidRDefault="003C66EA" w:rsidP="003C66EA">
      <w:pPr>
        <w:numPr>
          <w:ilvl w:val="0"/>
          <w:numId w:val="3"/>
        </w:numPr>
        <w:spacing w:after="0" w:line="240" w:lineRule="auto"/>
        <w:ind w:left="8220"/>
        <w:jc w:val="center"/>
        <w:textAlignment w:val="baseline"/>
        <w:rPr>
          <w:rFonts w:ascii="&amp;quot" w:hAnsi="&amp;quot"/>
          <w:color w:val="141414"/>
          <w:sz w:val="21"/>
          <w:szCs w:val="21"/>
        </w:rPr>
      </w:pPr>
    </w:p>
    <w:p w:rsidR="00915032" w:rsidRPr="003C66EA" w:rsidRDefault="00915032" w:rsidP="003C66EA">
      <w:bookmarkStart w:id="0" w:name="_GoBack"/>
      <w:bookmarkEnd w:id="0"/>
    </w:p>
    <w:sectPr w:rsidR="00915032" w:rsidRPr="003C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78B4"/>
    <w:multiLevelType w:val="multilevel"/>
    <w:tmpl w:val="AA4C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607D0"/>
    <w:multiLevelType w:val="multilevel"/>
    <w:tmpl w:val="E85A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553D0"/>
    <w:multiLevelType w:val="multilevel"/>
    <w:tmpl w:val="1798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FB"/>
    <w:rsid w:val="000F40F4"/>
    <w:rsid w:val="003A3018"/>
    <w:rsid w:val="003C593A"/>
    <w:rsid w:val="003C66EA"/>
    <w:rsid w:val="003D04E0"/>
    <w:rsid w:val="004E6D79"/>
    <w:rsid w:val="00715E89"/>
    <w:rsid w:val="007B6B3B"/>
    <w:rsid w:val="007D431C"/>
    <w:rsid w:val="00801AC0"/>
    <w:rsid w:val="00847D71"/>
    <w:rsid w:val="00896FA8"/>
    <w:rsid w:val="008F7BCA"/>
    <w:rsid w:val="00915032"/>
    <w:rsid w:val="00A772D8"/>
    <w:rsid w:val="00A772FB"/>
    <w:rsid w:val="00A97275"/>
    <w:rsid w:val="00C3112C"/>
    <w:rsid w:val="00CE3F2B"/>
    <w:rsid w:val="00D924E9"/>
    <w:rsid w:val="00DB6BF8"/>
    <w:rsid w:val="00E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9F0D-F4B7-425C-8D52-41B32289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7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C593A"/>
    <w:rPr>
      <w:color w:val="0000FF"/>
      <w:u w:val="single"/>
    </w:rPr>
  </w:style>
  <w:style w:type="paragraph" w:customStyle="1" w:styleId="consplustitle">
    <w:name w:val="consplustitle"/>
    <w:basedOn w:val="a"/>
    <w:rsid w:val="003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593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77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772D8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A772D8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A772D8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A772D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A772D8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A772D8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A772D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A772D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772D8"/>
    <w:rPr>
      <w:b/>
      <w:bCs/>
      <w:shd w:val="clear" w:color="auto" w:fill="FFFFCC"/>
    </w:rPr>
  </w:style>
  <w:style w:type="paragraph" w:customStyle="1" w:styleId="image1">
    <w:name w:val="image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A772D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772D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A772D8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A772D8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A772D8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A772D8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1">
    <w:name w:val="art-footer1"/>
    <w:basedOn w:val="a"/>
    <w:rsid w:val="00A772D8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A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7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7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25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29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7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7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9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7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3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28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9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55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03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8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73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2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9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5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5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0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7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8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0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9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01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0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6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awr.ru/index.php/dokumenty/analiz-raboty" TargetMode="External"/><Relationship Id="rId5" Type="http://schemas.openxmlformats.org/officeDocument/2006/relationships/hyperlink" Target="mailto:root@edu.sps.br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2018-05-06T07:49:00Z</dcterms:created>
  <dcterms:modified xsi:type="dcterms:W3CDTF">2018-06-06T09:52:00Z</dcterms:modified>
</cp:coreProperties>
</file>